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E85" w:rsidRDefault="00F07E85" w:rsidP="00F07E85">
      <w:pPr>
        <w:spacing w:after="0" w:line="240" w:lineRule="auto"/>
        <w:ind w:left="5387"/>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Затверджено:</w:t>
      </w:r>
    </w:p>
    <w:p w:rsidR="00F07E85" w:rsidRDefault="00F07E85" w:rsidP="00F07E85">
      <w:pPr>
        <w:spacing w:after="0" w:line="240" w:lineRule="auto"/>
        <w:ind w:left="5387"/>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 xml:space="preserve">Рішенням педагогічної ради </w:t>
      </w:r>
    </w:p>
    <w:p w:rsidR="00F07E85" w:rsidRDefault="00F07E85" w:rsidP="00F07E85">
      <w:pPr>
        <w:spacing w:after="0" w:line="240" w:lineRule="auto"/>
        <w:ind w:left="5387"/>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протокол від 26.11.2019р. №2,</w:t>
      </w:r>
    </w:p>
    <w:p w:rsidR="00F07E85" w:rsidRDefault="00F07E85" w:rsidP="00F07E85">
      <w:pPr>
        <w:spacing w:after="0" w:line="240" w:lineRule="auto"/>
        <w:ind w:left="5387"/>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наказ №23від03.12.2019р.</w:t>
      </w:r>
    </w:p>
    <w:p w:rsidR="00F07E85" w:rsidRDefault="00F07E85" w:rsidP="00F07E85">
      <w:pPr>
        <w:spacing w:after="0" w:line="240" w:lineRule="auto"/>
        <w:ind w:left="5387"/>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директор ЗДО                               Т.В.</w:t>
      </w:r>
      <w:proofErr w:type="spellStart"/>
      <w:r>
        <w:rPr>
          <w:rFonts w:ascii="Times New Roman" w:eastAsia="Times New Roman" w:hAnsi="Times New Roman"/>
          <w:b/>
          <w:bCs/>
          <w:sz w:val="28"/>
          <w:szCs w:val="28"/>
          <w:lang w:eastAsia="uk-UA"/>
        </w:rPr>
        <w:t>Філаретова</w:t>
      </w:r>
      <w:proofErr w:type="spellEnd"/>
    </w:p>
    <w:p w:rsidR="00F07E85" w:rsidRDefault="00F07E85" w:rsidP="00F07E85">
      <w:pPr>
        <w:spacing w:after="0" w:line="240" w:lineRule="auto"/>
        <w:ind w:left="5387"/>
        <w:rPr>
          <w:rFonts w:ascii="Times New Roman" w:eastAsia="Times New Roman" w:hAnsi="Times New Roman"/>
          <w:b/>
          <w:bCs/>
          <w:sz w:val="28"/>
          <w:szCs w:val="28"/>
          <w:lang w:eastAsia="uk-UA"/>
        </w:rPr>
      </w:pPr>
    </w:p>
    <w:p w:rsidR="00F07E85" w:rsidRDefault="00F07E85" w:rsidP="00F07E85">
      <w:pPr>
        <w:spacing w:after="0" w:line="240" w:lineRule="auto"/>
        <w:ind w:left="5387"/>
        <w:rPr>
          <w:rFonts w:ascii="Times New Roman" w:eastAsia="Times New Roman" w:hAnsi="Times New Roman"/>
          <w:b/>
          <w:bCs/>
          <w:sz w:val="28"/>
          <w:szCs w:val="28"/>
          <w:lang w:eastAsia="uk-UA"/>
        </w:rPr>
      </w:pPr>
    </w:p>
    <w:p w:rsidR="00F07E85" w:rsidRDefault="00F07E85" w:rsidP="00F07E85">
      <w:pPr>
        <w:spacing w:after="0" w:line="240" w:lineRule="auto"/>
        <w:ind w:left="5387"/>
        <w:rPr>
          <w:rFonts w:ascii="Times New Roman" w:eastAsia="Times New Roman" w:hAnsi="Times New Roman"/>
          <w:b/>
          <w:bCs/>
          <w:sz w:val="28"/>
          <w:szCs w:val="28"/>
          <w:lang w:eastAsia="uk-UA"/>
        </w:rPr>
      </w:pPr>
    </w:p>
    <w:p w:rsidR="00F07E85" w:rsidRDefault="00F07E85" w:rsidP="00F07E85">
      <w:pPr>
        <w:spacing w:after="0" w:line="240" w:lineRule="auto"/>
        <w:ind w:left="5387"/>
        <w:rPr>
          <w:rFonts w:ascii="Times New Roman" w:eastAsia="Times New Roman" w:hAnsi="Times New Roman"/>
          <w:b/>
          <w:bCs/>
          <w:sz w:val="28"/>
          <w:szCs w:val="28"/>
          <w:lang w:eastAsia="uk-UA"/>
        </w:rPr>
      </w:pPr>
    </w:p>
    <w:p w:rsidR="00F07E85" w:rsidRDefault="00F07E85" w:rsidP="00F07E85">
      <w:pPr>
        <w:spacing w:after="0" w:line="240" w:lineRule="auto"/>
        <w:ind w:left="5387"/>
        <w:rPr>
          <w:rFonts w:ascii="Times New Roman" w:eastAsia="Times New Roman" w:hAnsi="Times New Roman"/>
          <w:b/>
          <w:bCs/>
          <w:sz w:val="28"/>
          <w:szCs w:val="28"/>
          <w:lang w:eastAsia="uk-UA"/>
        </w:rPr>
      </w:pPr>
    </w:p>
    <w:p w:rsidR="00F07E85" w:rsidRDefault="00F07E85" w:rsidP="00F07E85">
      <w:pPr>
        <w:spacing w:after="0" w:line="240" w:lineRule="auto"/>
        <w:ind w:left="5387"/>
        <w:rPr>
          <w:rFonts w:ascii="Times New Roman" w:eastAsia="Times New Roman" w:hAnsi="Times New Roman"/>
          <w:b/>
          <w:bCs/>
          <w:sz w:val="28"/>
          <w:szCs w:val="28"/>
          <w:lang w:eastAsia="uk-UA"/>
        </w:rPr>
      </w:pPr>
    </w:p>
    <w:p w:rsidR="00F07E85" w:rsidRDefault="00F07E85" w:rsidP="00F07E85">
      <w:pPr>
        <w:spacing w:after="0" w:line="240" w:lineRule="auto"/>
        <w:ind w:left="5387"/>
        <w:rPr>
          <w:rFonts w:ascii="Times New Roman" w:eastAsia="Times New Roman" w:hAnsi="Times New Roman"/>
          <w:b/>
          <w:bCs/>
          <w:sz w:val="28"/>
          <w:szCs w:val="28"/>
          <w:lang w:eastAsia="uk-UA"/>
        </w:rPr>
      </w:pPr>
    </w:p>
    <w:p w:rsidR="00F07E85" w:rsidRDefault="00F07E85" w:rsidP="00F07E85">
      <w:pPr>
        <w:spacing w:after="0" w:line="240" w:lineRule="auto"/>
        <w:jc w:val="center"/>
        <w:rPr>
          <w:rFonts w:ascii="Times New Roman" w:eastAsia="Times New Roman" w:hAnsi="Times New Roman"/>
          <w:sz w:val="48"/>
          <w:szCs w:val="48"/>
          <w:lang w:eastAsia="uk-UA"/>
        </w:rPr>
      </w:pPr>
      <w:r>
        <w:rPr>
          <w:rFonts w:ascii="Times New Roman" w:eastAsia="Times New Roman" w:hAnsi="Times New Roman"/>
          <w:b/>
          <w:bCs/>
          <w:sz w:val="48"/>
          <w:szCs w:val="48"/>
          <w:lang w:eastAsia="uk-UA"/>
        </w:rPr>
        <w:t>ПОЛОЖЕННЯ</w:t>
      </w:r>
    </w:p>
    <w:p w:rsidR="00F07E85" w:rsidRDefault="00F07E85" w:rsidP="00F07E85">
      <w:pPr>
        <w:spacing w:after="0" w:line="240" w:lineRule="auto"/>
        <w:jc w:val="center"/>
        <w:rPr>
          <w:rFonts w:ascii="Times New Roman" w:eastAsia="Times New Roman" w:hAnsi="Times New Roman"/>
          <w:sz w:val="48"/>
          <w:szCs w:val="48"/>
          <w:lang w:eastAsia="uk-UA"/>
        </w:rPr>
      </w:pPr>
      <w:r>
        <w:rPr>
          <w:rFonts w:ascii="Times New Roman" w:eastAsia="Times New Roman" w:hAnsi="Times New Roman"/>
          <w:b/>
          <w:bCs/>
          <w:sz w:val="48"/>
          <w:szCs w:val="48"/>
          <w:lang w:eastAsia="uk-UA"/>
        </w:rPr>
        <w:t>про академічну доброчесність  працівників</w:t>
      </w:r>
    </w:p>
    <w:p w:rsidR="00F07E85" w:rsidRDefault="00F07E85" w:rsidP="00F07E85">
      <w:pPr>
        <w:spacing w:after="0" w:line="240" w:lineRule="auto"/>
        <w:jc w:val="center"/>
        <w:rPr>
          <w:rFonts w:ascii="Times New Roman" w:eastAsia="Times New Roman" w:hAnsi="Times New Roman"/>
          <w:sz w:val="48"/>
          <w:szCs w:val="48"/>
          <w:lang w:eastAsia="uk-UA"/>
        </w:rPr>
      </w:pPr>
      <w:r>
        <w:rPr>
          <w:rFonts w:ascii="Times New Roman" w:eastAsia="Times New Roman" w:hAnsi="Times New Roman"/>
          <w:b/>
          <w:bCs/>
          <w:sz w:val="48"/>
          <w:szCs w:val="48"/>
          <w:lang w:eastAsia="uk-UA"/>
        </w:rPr>
        <w:t>закладу  дошкільної  освіти № 2 «Берізка»</w:t>
      </w:r>
    </w:p>
    <w:p w:rsidR="00F07E85" w:rsidRDefault="00F07E85" w:rsidP="00F07E85">
      <w:pPr>
        <w:spacing w:after="0" w:line="240" w:lineRule="auto"/>
        <w:jc w:val="center"/>
        <w:rPr>
          <w:rFonts w:ascii="Times New Roman" w:eastAsia="Times New Roman" w:hAnsi="Times New Roman"/>
          <w:sz w:val="48"/>
          <w:szCs w:val="48"/>
          <w:lang w:eastAsia="uk-UA"/>
        </w:rPr>
      </w:pPr>
      <w:r>
        <w:rPr>
          <w:rFonts w:ascii="Times New Roman" w:eastAsia="Times New Roman" w:hAnsi="Times New Roman"/>
          <w:b/>
          <w:bCs/>
          <w:sz w:val="48"/>
          <w:szCs w:val="48"/>
          <w:lang w:eastAsia="uk-UA"/>
        </w:rPr>
        <w:t>м. Ковеля</w:t>
      </w:r>
    </w:p>
    <w:p w:rsidR="00F07E85" w:rsidRDefault="00F07E85" w:rsidP="00F07E85">
      <w:pPr>
        <w:spacing w:after="0" w:line="240" w:lineRule="auto"/>
        <w:ind w:left="5387"/>
        <w:rPr>
          <w:rFonts w:ascii="Times New Roman" w:eastAsia="Times New Roman" w:hAnsi="Times New Roman"/>
          <w:b/>
          <w:bCs/>
          <w:sz w:val="48"/>
          <w:szCs w:val="48"/>
          <w:lang w:eastAsia="uk-UA"/>
        </w:rPr>
      </w:pPr>
    </w:p>
    <w:p w:rsidR="00F07E85" w:rsidRDefault="00F07E85" w:rsidP="00F07E85">
      <w:pPr>
        <w:spacing w:after="0" w:line="240" w:lineRule="auto"/>
        <w:ind w:left="5387"/>
        <w:rPr>
          <w:rFonts w:ascii="Times New Roman" w:eastAsia="Times New Roman" w:hAnsi="Times New Roman"/>
          <w:b/>
          <w:bCs/>
          <w:sz w:val="48"/>
          <w:szCs w:val="48"/>
          <w:lang w:eastAsia="uk-UA"/>
        </w:rPr>
      </w:pPr>
    </w:p>
    <w:p w:rsidR="00F07E85" w:rsidRDefault="00F07E85" w:rsidP="00F07E85">
      <w:pPr>
        <w:spacing w:after="0" w:line="240" w:lineRule="auto"/>
        <w:ind w:left="5387"/>
        <w:rPr>
          <w:rFonts w:ascii="Times New Roman" w:eastAsia="Times New Roman" w:hAnsi="Times New Roman"/>
          <w:b/>
          <w:bCs/>
          <w:sz w:val="48"/>
          <w:szCs w:val="48"/>
          <w:lang w:eastAsia="uk-UA"/>
        </w:rPr>
      </w:pPr>
    </w:p>
    <w:p w:rsidR="00F07E85" w:rsidRDefault="00F07E85" w:rsidP="00F07E85">
      <w:pPr>
        <w:spacing w:after="0" w:line="240" w:lineRule="auto"/>
        <w:ind w:left="5387"/>
        <w:rPr>
          <w:rFonts w:ascii="Times New Roman" w:eastAsia="Times New Roman" w:hAnsi="Times New Roman"/>
          <w:b/>
          <w:bCs/>
          <w:sz w:val="48"/>
          <w:szCs w:val="48"/>
          <w:lang w:eastAsia="uk-UA"/>
        </w:rPr>
      </w:pPr>
    </w:p>
    <w:p w:rsidR="00F07E85" w:rsidRDefault="00F07E85" w:rsidP="00F07E85">
      <w:pPr>
        <w:spacing w:after="0" w:line="240" w:lineRule="auto"/>
        <w:ind w:left="5387"/>
        <w:rPr>
          <w:rFonts w:ascii="Times New Roman" w:eastAsia="Times New Roman" w:hAnsi="Times New Roman"/>
          <w:b/>
          <w:bCs/>
          <w:sz w:val="48"/>
          <w:szCs w:val="48"/>
          <w:lang w:eastAsia="uk-UA"/>
        </w:rPr>
      </w:pPr>
    </w:p>
    <w:p w:rsidR="00F07E85" w:rsidRDefault="00F07E85" w:rsidP="00F07E85">
      <w:pPr>
        <w:spacing w:after="0" w:line="240" w:lineRule="auto"/>
        <w:ind w:left="5387"/>
        <w:rPr>
          <w:rFonts w:ascii="Times New Roman" w:eastAsia="Times New Roman" w:hAnsi="Times New Roman"/>
          <w:b/>
          <w:bCs/>
          <w:sz w:val="48"/>
          <w:szCs w:val="48"/>
          <w:lang w:eastAsia="uk-UA"/>
        </w:rPr>
      </w:pPr>
    </w:p>
    <w:p w:rsidR="00F07E85" w:rsidRDefault="00F07E85" w:rsidP="00F07E85">
      <w:pPr>
        <w:spacing w:after="0" w:line="240" w:lineRule="auto"/>
        <w:ind w:left="5387"/>
        <w:rPr>
          <w:rFonts w:ascii="Times New Roman" w:eastAsia="Times New Roman" w:hAnsi="Times New Roman"/>
          <w:b/>
          <w:bCs/>
          <w:sz w:val="48"/>
          <w:szCs w:val="48"/>
          <w:lang w:eastAsia="uk-UA"/>
        </w:rPr>
      </w:pPr>
    </w:p>
    <w:p w:rsidR="00F07E85" w:rsidRDefault="00F07E85" w:rsidP="00F07E85">
      <w:pPr>
        <w:spacing w:after="0" w:line="240" w:lineRule="auto"/>
        <w:ind w:left="5387"/>
        <w:rPr>
          <w:rFonts w:ascii="Times New Roman" w:eastAsia="Times New Roman" w:hAnsi="Times New Roman"/>
          <w:b/>
          <w:bCs/>
          <w:sz w:val="28"/>
          <w:szCs w:val="28"/>
          <w:lang w:eastAsia="uk-UA"/>
        </w:rPr>
      </w:pPr>
    </w:p>
    <w:p w:rsidR="00F07E85" w:rsidRDefault="00F07E85" w:rsidP="00F07E85">
      <w:pPr>
        <w:spacing w:after="0" w:line="240" w:lineRule="auto"/>
        <w:ind w:left="5387"/>
        <w:rPr>
          <w:rFonts w:ascii="Times New Roman" w:eastAsia="Times New Roman" w:hAnsi="Times New Roman"/>
          <w:b/>
          <w:bCs/>
          <w:sz w:val="28"/>
          <w:szCs w:val="28"/>
          <w:lang w:eastAsia="uk-UA"/>
        </w:rPr>
      </w:pPr>
    </w:p>
    <w:p w:rsidR="00F07E85" w:rsidRDefault="00F07E85" w:rsidP="00F07E85">
      <w:pPr>
        <w:spacing w:after="0" w:line="240" w:lineRule="auto"/>
        <w:ind w:left="5387"/>
        <w:rPr>
          <w:rFonts w:ascii="Times New Roman" w:eastAsia="Times New Roman" w:hAnsi="Times New Roman"/>
          <w:b/>
          <w:bCs/>
          <w:sz w:val="28"/>
          <w:szCs w:val="28"/>
          <w:lang w:eastAsia="uk-UA"/>
        </w:rPr>
      </w:pPr>
    </w:p>
    <w:p w:rsidR="00F07E85" w:rsidRDefault="00F07E85" w:rsidP="00F07E85">
      <w:pPr>
        <w:spacing w:after="0" w:line="240" w:lineRule="auto"/>
        <w:ind w:left="5387"/>
        <w:rPr>
          <w:rFonts w:ascii="Times New Roman" w:eastAsia="Times New Roman" w:hAnsi="Times New Roman"/>
          <w:b/>
          <w:bCs/>
          <w:sz w:val="28"/>
          <w:szCs w:val="28"/>
          <w:lang w:eastAsia="uk-UA"/>
        </w:rPr>
      </w:pPr>
    </w:p>
    <w:p w:rsidR="00F07E85" w:rsidRDefault="00F07E85" w:rsidP="00F07E85">
      <w:pPr>
        <w:spacing w:after="0" w:line="240" w:lineRule="auto"/>
        <w:ind w:left="5387"/>
        <w:rPr>
          <w:rFonts w:ascii="Times New Roman" w:eastAsia="Times New Roman" w:hAnsi="Times New Roman"/>
          <w:b/>
          <w:bCs/>
          <w:sz w:val="28"/>
          <w:szCs w:val="28"/>
          <w:lang w:eastAsia="uk-UA"/>
        </w:rPr>
      </w:pPr>
    </w:p>
    <w:p w:rsidR="00F07E85" w:rsidRDefault="00F07E85" w:rsidP="00F07E85">
      <w:pPr>
        <w:spacing w:after="0" w:line="240" w:lineRule="auto"/>
        <w:ind w:left="5387"/>
        <w:rPr>
          <w:rFonts w:ascii="Times New Roman" w:eastAsia="Times New Roman" w:hAnsi="Times New Roman"/>
          <w:b/>
          <w:bCs/>
          <w:sz w:val="28"/>
          <w:szCs w:val="28"/>
          <w:lang w:eastAsia="uk-UA"/>
        </w:rPr>
      </w:pPr>
    </w:p>
    <w:p w:rsidR="00F07E85" w:rsidRDefault="00F07E85" w:rsidP="00F07E85">
      <w:pPr>
        <w:spacing w:after="0" w:line="240" w:lineRule="auto"/>
        <w:ind w:left="5387"/>
        <w:rPr>
          <w:rFonts w:ascii="Times New Roman" w:eastAsia="Times New Roman" w:hAnsi="Times New Roman"/>
          <w:b/>
          <w:bCs/>
          <w:sz w:val="28"/>
          <w:szCs w:val="28"/>
          <w:lang w:eastAsia="uk-UA"/>
        </w:rPr>
      </w:pPr>
    </w:p>
    <w:p w:rsidR="00F07E85" w:rsidRDefault="00F07E85" w:rsidP="00F07E85">
      <w:pPr>
        <w:spacing w:after="0" w:line="240" w:lineRule="auto"/>
        <w:ind w:left="5387"/>
        <w:rPr>
          <w:rFonts w:ascii="Times New Roman" w:eastAsia="Times New Roman" w:hAnsi="Times New Roman"/>
          <w:b/>
          <w:bCs/>
          <w:sz w:val="28"/>
          <w:szCs w:val="28"/>
          <w:lang w:eastAsia="uk-UA"/>
        </w:rPr>
      </w:pPr>
    </w:p>
    <w:p w:rsidR="00F07E85" w:rsidRDefault="00F07E85" w:rsidP="00F07E85">
      <w:pPr>
        <w:spacing w:after="0" w:line="240" w:lineRule="auto"/>
        <w:ind w:left="5387"/>
        <w:rPr>
          <w:rFonts w:ascii="Times New Roman" w:eastAsia="Times New Roman" w:hAnsi="Times New Roman"/>
          <w:b/>
          <w:bCs/>
          <w:sz w:val="28"/>
          <w:szCs w:val="28"/>
          <w:lang w:eastAsia="uk-UA"/>
        </w:rPr>
      </w:pPr>
    </w:p>
    <w:p w:rsidR="00F07E85" w:rsidRDefault="00F07E85" w:rsidP="00F07E85">
      <w:pPr>
        <w:spacing w:after="0" w:line="240" w:lineRule="auto"/>
        <w:ind w:left="5387"/>
        <w:rPr>
          <w:rFonts w:ascii="Times New Roman" w:eastAsia="Times New Roman" w:hAnsi="Times New Roman"/>
          <w:b/>
          <w:bCs/>
          <w:sz w:val="28"/>
          <w:szCs w:val="28"/>
          <w:lang w:eastAsia="uk-UA"/>
        </w:rPr>
      </w:pPr>
    </w:p>
    <w:p w:rsidR="00F07E85" w:rsidRDefault="00F07E85" w:rsidP="00F07E85">
      <w:pPr>
        <w:spacing w:after="0" w:line="240" w:lineRule="auto"/>
        <w:ind w:left="5387"/>
        <w:rPr>
          <w:rFonts w:ascii="Times New Roman" w:eastAsia="Times New Roman" w:hAnsi="Times New Roman"/>
          <w:b/>
          <w:bCs/>
          <w:sz w:val="28"/>
          <w:szCs w:val="28"/>
          <w:lang w:eastAsia="uk-UA"/>
        </w:rPr>
      </w:pPr>
    </w:p>
    <w:p w:rsidR="00F07E85" w:rsidRDefault="00F07E85" w:rsidP="00F07E85">
      <w:pPr>
        <w:spacing w:after="0" w:line="240" w:lineRule="auto"/>
        <w:ind w:left="5387"/>
        <w:rPr>
          <w:rFonts w:ascii="Times New Roman" w:eastAsia="Times New Roman" w:hAnsi="Times New Roman"/>
          <w:b/>
          <w:bCs/>
          <w:sz w:val="28"/>
          <w:szCs w:val="28"/>
          <w:lang w:eastAsia="uk-UA"/>
        </w:rPr>
      </w:pPr>
    </w:p>
    <w:p w:rsidR="00F07E85" w:rsidRDefault="00F07E85" w:rsidP="00F07E85">
      <w:pPr>
        <w:spacing w:after="0" w:line="240" w:lineRule="auto"/>
        <w:ind w:left="5387"/>
        <w:rPr>
          <w:rFonts w:ascii="Times New Roman" w:eastAsia="Times New Roman" w:hAnsi="Times New Roman"/>
          <w:b/>
          <w:bCs/>
          <w:sz w:val="28"/>
          <w:szCs w:val="28"/>
          <w:lang w:eastAsia="uk-UA"/>
        </w:rPr>
      </w:pPr>
    </w:p>
    <w:p w:rsidR="00F07E85" w:rsidRDefault="00F07E85" w:rsidP="00F07E85">
      <w:pPr>
        <w:spacing w:after="0" w:line="240" w:lineRule="auto"/>
        <w:rPr>
          <w:rFonts w:ascii="Times New Roman" w:eastAsia="Times New Roman" w:hAnsi="Times New Roman"/>
          <w:b/>
          <w:bCs/>
          <w:sz w:val="28"/>
          <w:szCs w:val="28"/>
          <w:lang w:eastAsia="uk-UA"/>
        </w:rPr>
      </w:pPr>
    </w:p>
    <w:p w:rsidR="00F07E85" w:rsidRDefault="00F07E85" w:rsidP="00F07E85">
      <w:pPr>
        <w:spacing w:after="0" w:line="240" w:lineRule="auto"/>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 xml:space="preserve">                                                        2019р.</w:t>
      </w:r>
    </w:p>
    <w:p w:rsidR="00F07E85" w:rsidRDefault="00F07E85" w:rsidP="00F07E85">
      <w:pPr>
        <w:spacing w:after="0" w:line="240" w:lineRule="auto"/>
        <w:ind w:left="5387"/>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lastRenderedPageBreak/>
        <w:t>                                                             </w:t>
      </w:r>
      <w:r>
        <w:rPr>
          <w:rFonts w:ascii="Times New Roman" w:eastAsia="Times New Roman" w:hAnsi="Times New Roman"/>
          <w:sz w:val="28"/>
          <w:szCs w:val="28"/>
          <w:lang w:eastAsia="uk-UA"/>
        </w:rPr>
        <w:t>Додаток до наказу   закладу дошкільної освіти № 2                                   «Берізка» №23</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від «03»  грудня 2019р.    </w:t>
      </w:r>
    </w:p>
    <w:p w:rsidR="00F07E85" w:rsidRDefault="00F07E85" w:rsidP="00F07E85">
      <w:pPr>
        <w:spacing w:before="100" w:beforeAutospacing="1" w:after="100" w:afterAutospacing="1"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w:t>
      </w:r>
    </w:p>
    <w:p w:rsidR="00F07E85" w:rsidRDefault="00F07E85" w:rsidP="00F07E85">
      <w:pPr>
        <w:spacing w:after="0" w:line="240" w:lineRule="auto"/>
        <w:jc w:val="center"/>
        <w:rPr>
          <w:rFonts w:ascii="Times New Roman" w:eastAsia="Times New Roman" w:hAnsi="Times New Roman"/>
          <w:sz w:val="32"/>
          <w:szCs w:val="32"/>
          <w:lang w:eastAsia="uk-UA"/>
        </w:rPr>
      </w:pPr>
      <w:r>
        <w:rPr>
          <w:rFonts w:ascii="Times New Roman" w:eastAsia="Times New Roman" w:hAnsi="Times New Roman"/>
          <w:b/>
          <w:bCs/>
          <w:sz w:val="32"/>
          <w:szCs w:val="32"/>
          <w:lang w:eastAsia="uk-UA"/>
        </w:rPr>
        <w:t>ПОЛОЖЕННЯ</w:t>
      </w:r>
    </w:p>
    <w:p w:rsidR="00F07E85" w:rsidRDefault="00F07E85" w:rsidP="00F07E85">
      <w:pPr>
        <w:spacing w:after="0" w:line="240" w:lineRule="auto"/>
        <w:jc w:val="center"/>
        <w:rPr>
          <w:rFonts w:ascii="Times New Roman" w:eastAsia="Times New Roman" w:hAnsi="Times New Roman"/>
          <w:sz w:val="32"/>
          <w:szCs w:val="32"/>
          <w:lang w:eastAsia="uk-UA"/>
        </w:rPr>
      </w:pPr>
      <w:r>
        <w:rPr>
          <w:rFonts w:ascii="Times New Roman" w:eastAsia="Times New Roman" w:hAnsi="Times New Roman"/>
          <w:b/>
          <w:bCs/>
          <w:sz w:val="32"/>
          <w:szCs w:val="32"/>
          <w:lang w:eastAsia="uk-UA"/>
        </w:rPr>
        <w:t>про академічну доброчесність  працівників</w:t>
      </w:r>
    </w:p>
    <w:p w:rsidR="00F07E85" w:rsidRDefault="00F07E85" w:rsidP="00F07E85">
      <w:pPr>
        <w:spacing w:after="0" w:line="240" w:lineRule="auto"/>
        <w:jc w:val="center"/>
        <w:rPr>
          <w:rFonts w:ascii="Times New Roman" w:eastAsia="Times New Roman" w:hAnsi="Times New Roman"/>
          <w:sz w:val="32"/>
          <w:szCs w:val="32"/>
          <w:lang w:eastAsia="uk-UA"/>
        </w:rPr>
      </w:pPr>
      <w:r>
        <w:rPr>
          <w:rFonts w:ascii="Times New Roman" w:eastAsia="Times New Roman" w:hAnsi="Times New Roman"/>
          <w:b/>
          <w:bCs/>
          <w:sz w:val="32"/>
          <w:szCs w:val="32"/>
          <w:lang w:eastAsia="uk-UA"/>
        </w:rPr>
        <w:t>закладу  дошкільної  освіти № 2 «Берізка»</w:t>
      </w:r>
    </w:p>
    <w:p w:rsidR="00F07E85" w:rsidRDefault="00F07E85" w:rsidP="00F07E85">
      <w:pPr>
        <w:spacing w:after="0" w:line="240" w:lineRule="auto"/>
        <w:jc w:val="center"/>
        <w:rPr>
          <w:rFonts w:ascii="Times New Roman" w:eastAsia="Times New Roman" w:hAnsi="Times New Roman"/>
          <w:sz w:val="32"/>
          <w:szCs w:val="32"/>
          <w:lang w:eastAsia="uk-UA"/>
        </w:rPr>
      </w:pPr>
      <w:r>
        <w:rPr>
          <w:rFonts w:ascii="Times New Roman" w:eastAsia="Times New Roman" w:hAnsi="Times New Roman"/>
          <w:b/>
          <w:bCs/>
          <w:sz w:val="32"/>
          <w:szCs w:val="32"/>
          <w:lang w:eastAsia="uk-UA"/>
        </w:rPr>
        <w:t>м. Ковеля</w:t>
      </w:r>
    </w:p>
    <w:p w:rsidR="00F07E85" w:rsidRDefault="00F07E85" w:rsidP="00F07E85">
      <w:pPr>
        <w:numPr>
          <w:ilvl w:val="0"/>
          <w:numId w:val="1"/>
        </w:numPr>
        <w:spacing w:before="100" w:beforeAutospacing="1" w:after="100" w:afterAutospacing="1" w:line="240" w:lineRule="auto"/>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Загальні положення</w:t>
      </w:r>
    </w:p>
    <w:p w:rsidR="00F07E85" w:rsidRDefault="00F07E85" w:rsidP="00F07E85">
      <w:pPr>
        <w:spacing w:before="100" w:beforeAutospacing="1" w:after="100" w:afterAutospacing="1" w:line="240" w:lineRule="auto"/>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1.1</w:t>
      </w:r>
      <w:r>
        <w:rPr>
          <w:rFonts w:ascii="Times New Roman" w:eastAsia="Times New Roman" w:hAnsi="Times New Roman"/>
          <w:sz w:val="28"/>
          <w:szCs w:val="28"/>
          <w:lang w:eastAsia="uk-UA"/>
        </w:rPr>
        <w:t>. Положення про академічну доброчесність (далі Положення) є внутрішнім  нормативним  актом Закладу дошкільної освіти №2 «Берізка» (далі ЗДО), який закріплює норми та правила етичної поведінки, професійного спілкування між педагогічними та іншими  працівниками спрямованого на  забезпечення якісних освітніх послуг наданих здобувачам освіти.</w:t>
      </w:r>
    </w:p>
    <w:p w:rsidR="00F07E85" w:rsidRDefault="00F07E85" w:rsidP="00F07E85">
      <w:pPr>
        <w:spacing w:before="100" w:beforeAutospacing="1" w:after="100" w:afterAutospacing="1" w:line="240" w:lineRule="auto"/>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1.2.</w:t>
      </w:r>
      <w:r>
        <w:rPr>
          <w:rFonts w:ascii="Times New Roman" w:eastAsia="Times New Roman" w:hAnsi="Times New Roman"/>
          <w:sz w:val="28"/>
          <w:szCs w:val="28"/>
          <w:lang w:eastAsia="uk-UA"/>
        </w:rPr>
        <w:t xml:space="preserve"> Положення розроблено на основі Конвенції ООН «Про права дитини» , Конституції України, законів України «Про освіту», «Про запобігання корупції», «Про авторські та суміжні права» , «Про видавничу справу», Цивільного Кодексу України, Статуту закладу, Правил внутрішнього трудового  розпорядку, Колективного договору та інших </w:t>
      </w:r>
      <w:proofErr w:type="spellStart"/>
      <w:r>
        <w:rPr>
          <w:rFonts w:ascii="Times New Roman" w:eastAsia="Times New Roman" w:hAnsi="Times New Roman"/>
          <w:sz w:val="28"/>
          <w:szCs w:val="28"/>
          <w:lang w:eastAsia="uk-UA"/>
        </w:rPr>
        <w:t>нормативно-</w:t>
      </w:r>
      <w:proofErr w:type="spellEnd"/>
      <w:r>
        <w:rPr>
          <w:rFonts w:ascii="Times New Roman" w:eastAsia="Times New Roman" w:hAnsi="Times New Roman"/>
          <w:sz w:val="28"/>
          <w:szCs w:val="28"/>
          <w:lang w:eastAsia="uk-UA"/>
        </w:rPr>
        <w:t xml:space="preserve"> правових актів чинного законодавства України.</w:t>
      </w:r>
    </w:p>
    <w:p w:rsidR="00F07E85" w:rsidRDefault="00F07E85" w:rsidP="00F07E85">
      <w:pPr>
        <w:spacing w:before="100" w:beforeAutospacing="1" w:after="100" w:afterAutospacing="1" w:line="240" w:lineRule="auto"/>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1.3</w:t>
      </w:r>
      <w:r>
        <w:rPr>
          <w:rFonts w:ascii="Times New Roman" w:eastAsia="Times New Roman" w:hAnsi="Times New Roman"/>
          <w:sz w:val="28"/>
          <w:szCs w:val="28"/>
          <w:lang w:eastAsia="uk-UA"/>
        </w:rPr>
        <w:t>. Мета Положення полягає у дотриманні високих професійних стандартів в усіх сферах діяльності закладу (освітній, навчальній, виховній, тощо), підтримці особливих взаємовідносин між педагогічними  та іншими учасниками освітнього процесу, запобіганні порушень академічної доброчесності.</w:t>
      </w:r>
    </w:p>
    <w:p w:rsidR="00F07E85" w:rsidRDefault="00F07E85" w:rsidP="00F07E85">
      <w:pPr>
        <w:spacing w:before="100" w:beforeAutospacing="1" w:after="100" w:afterAutospacing="1" w:line="240" w:lineRule="auto"/>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1.4</w:t>
      </w:r>
      <w:r>
        <w:rPr>
          <w:rFonts w:ascii="Times New Roman" w:eastAsia="Times New Roman" w:hAnsi="Times New Roman"/>
          <w:sz w:val="28"/>
          <w:szCs w:val="28"/>
          <w:lang w:eastAsia="uk-UA"/>
        </w:rPr>
        <w:t>. Педагогічні  та інші працівники, учасники освітнього процесу, усвідомлюючи свою відповідальність за неналежне виконання функціональних обов’язків, формування сприятливого освітнього середовища для забезпечення дієвої організації освітнього процесу, розвитку інтелектуального, особистісного потенціалу зобов’язуються виконувати норми даного Положення.</w:t>
      </w:r>
    </w:p>
    <w:p w:rsidR="00F07E85" w:rsidRDefault="00F07E85" w:rsidP="00F07E85">
      <w:pPr>
        <w:numPr>
          <w:ilvl w:val="0"/>
          <w:numId w:val="2"/>
        </w:numPr>
        <w:spacing w:before="100" w:beforeAutospacing="1" w:after="100" w:afterAutospacing="1" w:line="240" w:lineRule="auto"/>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Принципи академічної доброчесності</w:t>
      </w:r>
    </w:p>
    <w:p w:rsidR="00F07E85" w:rsidRDefault="00F07E85" w:rsidP="00F07E85">
      <w:pPr>
        <w:spacing w:before="100" w:beforeAutospacing="1" w:after="100" w:afterAutospacing="1" w:line="240" w:lineRule="auto"/>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2.1</w:t>
      </w:r>
      <w:r>
        <w:rPr>
          <w:rFonts w:ascii="Times New Roman" w:eastAsia="Times New Roman" w:hAnsi="Times New Roman"/>
          <w:sz w:val="28"/>
          <w:szCs w:val="28"/>
          <w:lang w:eastAsia="uk-UA"/>
        </w:rPr>
        <w:t>. Академічна доброчесність – це сукупність етичних принципів та визначених законом правил, якими мають керуватися учасники освітнього процесу з метою забезпечення довіри до результатів навчання, попередження порушень освітнього процесу.</w:t>
      </w:r>
    </w:p>
    <w:p w:rsidR="00F07E85" w:rsidRDefault="00F07E85" w:rsidP="00F07E85">
      <w:pPr>
        <w:spacing w:before="100" w:beforeAutospacing="1" w:after="100" w:afterAutospacing="1" w:line="240" w:lineRule="auto"/>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lastRenderedPageBreak/>
        <w:t>2.2</w:t>
      </w:r>
      <w:r>
        <w:rPr>
          <w:rFonts w:ascii="Times New Roman" w:eastAsia="Times New Roman" w:hAnsi="Times New Roman"/>
          <w:sz w:val="28"/>
          <w:szCs w:val="28"/>
          <w:lang w:eastAsia="uk-UA"/>
        </w:rPr>
        <w:t xml:space="preserve">. Порушеннями академічної доброчесності згідно ст.42 п. 4 Закону України «Про освіту» вважається:  академічний плагіат, </w:t>
      </w:r>
      <w:proofErr w:type="spellStart"/>
      <w:r>
        <w:rPr>
          <w:rFonts w:ascii="Times New Roman" w:eastAsia="Times New Roman" w:hAnsi="Times New Roman"/>
          <w:sz w:val="28"/>
          <w:szCs w:val="28"/>
          <w:lang w:eastAsia="uk-UA"/>
        </w:rPr>
        <w:t>самоплагіат</w:t>
      </w:r>
      <w:proofErr w:type="spellEnd"/>
      <w:r>
        <w:rPr>
          <w:rFonts w:ascii="Times New Roman" w:eastAsia="Times New Roman" w:hAnsi="Times New Roman"/>
          <w:sz w:val="28"/>
          <w:szCs w:val="28"/>
          <w:lang w:eastAsia="uk-UA"/>
        </w:rPr>
        <w:t>, фабрикація, фальсифікація, списування, обман, хабарництво, необ’єктивне оцінювання.</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2.3</w:t>
      </w:r>
      <w:r>
        <w:rPr>
          <w:rFonts w:ascii="Times New Roman" w:eastAsia="Times New Roman" w:hAnsi="Times New Roman"/>
          <w:sz w:val="28"/>
          <w:szCs w:val="28"/>
          <w:lang w:eastAsia="uk-UA"/>
        </w:rPr>
        <w:t>. Для забезпечення академічної доброчесності в закладі необхідно дотримуватися наступних принципів:</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демократизм;</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законність;</w:t>
      </w:r>
    </w:p>
    <w:p w:rsidR="00F07E85" w:rsidRDefault="00F07E85" w:rsidP="00F07E85">
      <w:pPr>
        <w:spacing w:after="0" w:line="240" w:lineRule="auto"/>
        <w:rPr>
          <w:rFonts w:ascii="Times New Roman" w:eastAsia="Times New Roman" w:hAnsi="Times New Roman"/>
          <w:sz w:val="28"/>
          <w:szCs w:val="28"/>
          <w:lang w:eastAsia="uk-UA"/>
        </w:rPr>
      </w:pPr>
      <w:proofErr w:type="spellStart"/>
      <w:r>
        <w:rPr>
          <w:rFonts w:ascii="Times New Roman" w:eastAsia="Times New Roman" w:hAnsi="Times New Roman"/>
          <w:sz w:val="28"/>
          <w:szCs w:val="28"/>
          <w:lang w:eastAsia="uk-UA"/>
        </w:rPr>
        <w:t>-верховенство</w:t>
      </w:r>
      <w:proofErr w:type="spellEnd"/>
      <w:r>
        <w:rPr>
          <w:rFonts w:ascii="Times New Roman" w:eastAsia="Times New Roman" w:hAnsi="Times New Roman"/>
          <w:sz w:val="28"/>
          <w:szCs w:val="28"/>
          <w:lang w:eastAsia="uk-UA"/>
        </w:rPr>
        <w:t xml:space="preserve"> права</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соціальна справедливість;</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пріоритет прав і свобод людини і громадянина;</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рівноправність;</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гарантування прав і свобод;</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професіоналізм та компетентність;</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партнерство і взаємодопомога;</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повага та взаємна довіра;</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відкритість і прозорість;</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відповідальність за порушення академічної доброчесності.</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w:t>
      </w:r>
    </w:p>
    <w:p w:rsidR="00F07E85" w:rsidRDefault="00F07E85" w:rsidP="00F07E85">
      <w:pPr>
        <w:numPr>
          <w:ilvl w:val="0"/>
          <w:numId w:val="3"/>
        </w:numPr>
        <w:spacing w:after="0" w:line="240" w:lineRule="auto"/>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Дотримання академічної доброчесності</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учасниками освітнього процесу</w:t>
      </w:r>
      <w:r>
        <w:rPr>
          <w:rFonts w:ascii="Times New Roman" w:eastAsia="Times New Roman" w:hAnsi="Times New Roman"/>
          <w:sz w:val="28"/>
          <w:szCs w:val="28"/>
          <w:lang w:eastAsia="uk-UA"/>
        </w:rPr>
        <w:t>       </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3.1.</w:t>
      </w:r>
      <w:r>
        <w:rPr>
          <w:rFonts w:ascii="Times New Roman" w:eastAsia="Times New Roman" w:hAnsi="Times New Roman"/>
          <w:sz w:val="28"/>
          <w:szCs w:val="28"/>
          <w:lang w:eastAsia="uk-UA"/>
        </w:rPr>
        <w:t xml:space="preserve"> Дотримання  академічної  доброчесності працівниками ЗДО передбачає :</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   дотримання Конвенції ООН «Про права дитини», Конституції України,    законів України;</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   утвердження позитивного іміджу закладу освіти, примноження його традицій;</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 дотримання етичних норм спілкування на засадах партнерства,  повагу до осіб-учасників освітнього процесу,  толерантності стосунків;</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  надання якісних освітніх послуг з використанням в практичній професійній  діяльності    інноваційних здобутків в галузі освіти;</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 обов’язкової присутності, активної участі на засіданнях  педагогічної ради та   колегіальної відповідальності за прийняті рішення;</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 незалежності професійної діяльності  від політичних партій, громадських і релігійних організацій;</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 підвищення своєї кваліфікації ;</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  дотримання правил внутрішнього розпорядку, трудової дисципліни, корпоративної етики;</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  повагу до здобувачів освіти, до їх батьків та осіб, які їх замінюють, незалежно від віку, статі, стану здоров’я, громадянства, національності, ставлення до релігії, кольору шкіри, місця проживання, мови спілкування, походження, соціального і майнового стану, а також інших обставин;</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  не розголошення конфіденційної інформації, </w:t>
      </w:r>
      <w:proofErr w:type="spellStart"/>
      <w:r>
        <w:rPr>
          <w:rFonts w:ascii="Times New Roman" w:eastAsia="Times New Roman" w:hAnsi="Times New Roman"/>
          <w:sz w:val="28"/>
          <w:szCs w:val="28"/>
          <w:lang w:eastAsia="uk-UA"/>
        </w:rPr>
        <w:t>інформації</w:t>
      </w:r>
      <w:proofErr w:type="spellEnd"/>
      <w:r>
        <w:rPr>
          <w:rFonts w:ascii="Times New Roman" w:eastAsia="Times New Roman" w:hAnsi="Times New Roman"/>
          <w:sz w:val="28"/>
          <w:szCs w:val="28"/>
          <w:lang w:eastAsia="uk-UA"/>
        </w:rPr>
        <w:t xml:space="preserve"> з обмеженим доступом та інші види інформації відповідно до вимог законодавства в сфері інформації та звернень громадян.</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   запобігання корупції, хабарництву;</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  збереження, поліпшення  та раціонального  використання навчально-матеріальної бази закладу;</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lastRenderedPageBreak/>
        <w:t>        -  дотримання  норм  законодавства про авторське право;</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  надання </w:t>
      </w:r>
      <w:proofErr w:type="spellStart"/>
      <w:r>
        <w:rPr>
          <w:rFonts w:ascii="Times New Roman" w:eastAsia="Times New Roman" w:hAnsi="Times New Roman"/>
          <w:sz w:val="28"/>
          <w:szCs w:val="28"/>
          <w:lang w:eastAsia="uk-UA"/>
        </w:rPr>
        <w:t>достовірноі</w:t>
      </w:r>
      <w:proofErr w:type="spellEnd"/>
      <w:r>
        <w:rPr>
          <w:rFonts w:ascii="Times New Roman" w:eastAsia="Times New Roman" w:hAnsi="Times New Roman"/>
          <w:sz w:val="28"/>
          <w:szCs w:val="28"/>
          <w:lang w:eastAsia="uk-UA"/>
        </w:rPr>
        <w:t>  інформації про результати власної навчальної  ( творчої) діяльності;</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  невідворотності відповідальності з підстав та в порядку,  визначених відповідно Законом України «Про освіту» та іншими спеціальними законами.</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 об’єктивне та неупереджене відношення до працівників закладу і учасників освітнього процесу</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 уникнення приватного інтересу та конфлікту інтересів ;</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 якісне,вчасне та результативне виконання своїх функціональних обов’язків ;</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 дотримання правил посилання на джерела інформації у разі використання відомостей,           написання довідок, доповідей, методичних матеріалів, творчих робіт, розпорядчих   документів ;</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 відповідальності за порушення академічної доброчесності ;</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w:t>
      </w:r>
      <w:r>
        <w:rPr>
          <w:rFonts w:ascii="Times New Roman" w:eastAsia="Times New Roman" w:hAnsi="Times New Roman"/>
          <w:b/>
          <w:bCs/>
          <w:sz w:val="28"/>
          <w:szCs w:val="28"/>
          <w:lang w:eastAsia="uk-UA"/>
        </w:rPr>
        <w:t xml:space="preserve">3.2 </w:t>
      </w:r>
      <w:r>
        <w:rPr>
          <w:rFonts w:ascii="Times New Roman" w:eastAsia="Times New Roman" w:hAnsi="Times New Roman"/>
          <w:sz w:val="28"/>
          <w:szCs w:val="28"/>
          <w:lang w:eastAsia="uk-UA"/>
        </w:rPr>
        <w:t>Дотримання академічної доброчесності  учасниками освітнього процесу (батьками, вихованцями) передбачає :</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 дотримання загальноприйнятих етичних норм;</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 особисте виконання покладених функцій і завдань;</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повагу до педагогічних ,інших працівників закладу;</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поважати честь і гідність інших осіб, навіть, якщо їх погляди відрізняються від ваших;</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використовувати у робочій інформації лише перевірені та достовірні джерела інформації;</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не фальсифікувати або не фабрикувати інформацію з метою використання для власних цілей;</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не пропонувати хабар за отримання будь-яких переваг під час вирішення робочих питань; </w:t>
      </w:r>
      <w:proofErr w:type="spellStart"/>
      <w:r>
        <w:rPr>
          <w:rFonts w:ascii="Times New Roman" w:eastAsia="Times New Roman" w:hAnsi="Times New Roman"/>
          <w:sz w:val="28"/>
          <w:szCs w:val="28"/>
          <w:lang w:eastAsia="uk-UA"/>
        </w:rPr>
        <w:t>питань</w:t>
      </w:r>
      <w:proofErr w:type="spellEnd"/>
      <w:r>
        <w:rPr>
          <w:rFonts w:ascii="Times New Roman" w:eastAsia="Times New Roman" w:hAnsi="Times New Roman"/>
          <w:sz w:val="28"/>
          <w:szCs w:val="28"/>
          <w:lang w:eastAsia="uk-UA"/>
        </w:rPr>
        <w:t xml:space="preserve"> ,пов’язаних з організацією освітніх послуг;</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нести відповідальність за порушення академічної доброчесності;</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 </w:t>
      </w:r>
    </w:p>
    <w:p w:rsidR="00F07E85" w:rsidRDefault="00F07E85" w:rsidP="00F07E85">
      <w:pPr>
        <w:numPr>
          <w:ilvl w:val="0"/>
          <w:numId w:val="4"/>
        </w:numPr>
        <w:spacing w:after="0" w:line="240" w:lineRule="auto"/>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Заходи з попередження, виявлення та встановлення фактів</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порушення етики та академічної доброчесності.</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4.1</w:t>
      </w:r>
      <w:r>
        <w:rPr>
          <w:rFonts w:ascii="Times New Roman" w:eastAsia="Times New Roman" w:hAnsi="Times New Roman"/>
          <w:sz w:val="28"/>
          <w:szCs w:val="28"/>
          <w:lang w:eastAsia="uk-UA"/>
        </w:rPr>
        <w:t>. При прийомі на роботу працівник знайомиться з цим Положенням під розписку після ознайомлення з Правилами внутрішнього  трудового розпорядку закладу.</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4.2.</w:t>
      </w:r>
      <w:r>
        <w:rPr>
          <w:rFonts w:ascii="Times New Roman" w:eastAsia="Times New Roman" w:hAnsi="Times New Roman"/>
          <w:sz w:val="28"/>
          <w:szCs w:val="28"/>
          <w:lang w:eastAsia="uk-UA"/>
        </w:rPr>
        <w:t xml:space="preserve"> Положення  оприлюднюється на сайті закладу.</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4.3.</w:t>
      </w:r>
      <w:r>
        <w:rPr>
          <w:rFonts w:ascii="Times New Roman" w:eastAsia="Times New Roman" w:hAnsi="Times New Roman"/>
          <w:sz w:val="28"/>
          <w:szCs w:val="28"/>
          <w:lang w:eastAsia="uk-UA"/>
        </w:rPr>
        <w:t xml:space="preserve"> Працівники ЗДО, в процесі своєї освітньої діяльності, дотримуються етики та академічної  доброчесності, умов даного  Положення.</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w:t>
      </w:r>
    </w:p>
    <w:p w:rsidR="00F07E85" w:rsidRDefault="00F07E85" w:rsidP="00F07E85">
      <w:pPr>
        <w:numPr>
          <w:ilvl w:val="0"/>
          <w:numId w:val="5"/>
        </w:numPr>
        <w:spacing w:after="0" w:line="240" w:lineRule="auto"/>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5. Організація роботи Комісії з питань етики</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та академічної  доброчесності.</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5.1</w:t>
      </w:r>
      <w:r>
        <w:rPr>
          <w:rFonts w:ascii="Times New Roman" w:eastAsia="Times New Roman" w:hAnsi="Times New Roman"/>
          <w:sz w:val="28"/>
          <w:szCs w:val="28"/>
          <w:lang w:eastAsia="uk-UA"/>
        </w:rPr>
        <w:t>. З метою виконання норм цього Положення в ЗДО створюється Комісія з питань академічної доброчесності (далі  Комісія)</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5.2</w:t>
      </w:r>
      <w:r>
        <w:rPr>
          <w:rFonts w:ascii="Times New Roman" w:eastAsia="Times New Roman" w:hAnsi="Times New Roman"/>
          <w:sz w:val="28"/>
          <w:szCs w:val="28"/>
          <w:lang w:eastAsia="uk-UA"/>
        </w:rPr>
        <w:t>. Комісія наділяється правом одержувати і розглядати заяви щодо порушення цього Положення та надавати пропозиції адміністрації ЗДО щодо накладання відповідних санкцій.</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5.3</w:t>
      </w:r>
      <w:r>
        <w:rPr>
          <w:rFonts w:ascii="Times New Roman" w:eastAsia="Times New Roman" w:hAnsi="Times New Roman"/>
          <w:sz w:val="28"/>
          <w:szCs w:val="28"/>
          <w:lang w:eastAsia="uk-UA"/>
        </w:rPr>
        <w:t xml:space="preserve">. У своїй діяльності Комісія керується Конституцією України,  нормативно-правовими актами Міністерства освіти і науки України, Статутом ЗДО, </w:t>
      </w:r>
      <w:r>
        <w:rPr>
          <w:rFonts w:ascii="Times New Roman" w:eastAsia="Times New Roman" w:hAnsi="Times New Roman"/>
          <w:sz w:val="28"/>
          <w:szCs w:val="28"/>
          <w:lang w:eastAsia="uk-UA"/>
        </w:rPr>
        <w:lastRenderedPageBreak/>
        <w:t>Правилами внутрішнього  трудового розпорядку , іншими нормативними актами ЗДО та цим Положенням.</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 5.4</w:t>
      </w:r>
      <w:r>
        <w:rPr>
          <w:rFonts w:ascii="Times New Roman" w:eastAsia="Times New Roman" w:hAnsi="Times New Roman"/>
          <w:sz w:val="28"/>
          <w:szCs w:val="28"/>
          <w:lang w:eastAsia="uk-UA"/>
        </w:rPr>
        <w:t>. Склад Комісії затверджується наказом  директора ЗДО . Строк повноважень Комісії становить 3 роки.</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 5.5.</w:t>
      </w:r>
      <w:r>
        <w:rPr>
          <w:rFonts w:ascii="Times New Roman" w:eastAsia="Times New Roman" w:hAnsi="Times New Roman"/>
          <w:sz w:val="28"/>
          <w:szCs w:val="28"/>
          <w:lang w:eastAsia="uk-UA"/>
        </w:rPr>
        <w:t xml:space="preserve"> До складу Комісії за посадами входять: </w:t>
      </w:r>
      <w:proofErr w:type="spellStart"/>
      <w:r>
        <w:rPr>
          <w:rFonts w:ascii="Times New Roman" w:eastAsia="Times New Roman" w:hAnsi="Times New Roman"/>
          <w:sz w:val="28"/>
          <w:szCs w:val="28"/>
          <w:lang w:eastAsia="uk-UA"/>
        </w:rPr>
        <w:t>вихователь-</w:t>
      </w:r>
      <w:proofErr w:type="spellEnd"/>
      <w:r>
        <w:rPr>
          <w:rFonts w:ascii="Times New Roman" w:eastAsia="Times New Roman" w:hAnsi="Times New Roman"/>
          <w:sz w:val="28"/>
          <w:szCs w:val="28"/>
          <w:lang w:eastAsia="uk-UA"/>
        </w:rPr>
        <w:t xml:space="preserve"> методист,  представники педагогічного колективу , представник профспілки, </w:t>
      </w:r>
      <w:r>
        <w:rPr>
          <w:rFonts w:ascii="Times New Roman" w:eastAsia="Times New Roman" w:hAnsi="Times New Roman"/>
          <w:sz w:val="28"/>
          <w:szCs w:val="28"/>
          <w:highlight w:val="yellow"/>
          <w:lang w:eastAsia="uk-UA"/>
        </w:rPr>
        <w:t>відповідальна особа із питань запобігання корупці</w:t>
      </w:r>
      <w:r>
        <w:rPr>
          <w:rFonts w:ascii="Times New Roman" w:eastAsia="Times New Roman" w:hAnsi="Times New Roman"/>
          <w:sz w:val="28"/>
          <w:szCs w:val="28"/>
          <w:lang w:eastAsia="uk-UA"/>
        </w:rPr>
        <w:t>ї, представник трудового колективу;</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 5.6</w:t>
      </w:r>
      <w:r>
        <w:rPr>
          <w:rFonts w:ascii="Times New Roman" w:eastAsia="Times New Roman" w:hAnsi="Times New Roman"/>
          <w:sz w:val="28"/>
          <w:szCs w:val="28"/>
          <w:lang w:eastAsia="uk-UA"/>
        </w:rPr>
        <w:t>. Будь-який працівник ЗДО, може звернутися до Комісії із заявою про порушення норм цього Положення, внесення пропозицій або доповнень.</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w:t>
      </w:r>
      <w:r>
        <w:rPr>
          <w:rFonts w:ascii="Times New Roman" w:eastAsia="Times New Roman" w:hAnsi="Times New Roman"/>
          <w:b/>
          <w:bCs/>
          <w:sz w:val="28"/>
          <w:szCs w:val="28"/>
          <w:lang w:eastAsia="uk-UA"/>
        </w:rPr>
        <w:t>5.7</w:t>
      </w:r>
      <w:r>
        <w:rPr>
          <w:rFonts w:ascii="Times New Roman" w:eastAsia="Times New Roman" w:hAnsi="Times New Roman"/>
          <w:sz w:val="28"/>
          <w:szCs w:val="28"/>
          <w:lang w:eastAsia="uk-UA"/>
        </w:rPr>
        <w:t>. Комісія зі свого складу обирає Голову, заступника та секретаря. Голова Комісії веде засідання, підписує протоколи та рішення, тощо. За відсутності Голови його обов’язки виконує заступник. Повноваження відносно ведення протоколу засідання, технічної підготовки матеріалів до розгляду їх на засіданні, тощо здійснює секретар.</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5.8</w:t>
      </w:r>
      <w:r>
        <w:rPr>
          <w:rFonts w:ascii="Times New Roman" w:eastAsia="Times New Roman" w:hAnsi="Times New Roman"/>
          <w:sz w:val="28"/>
          <w:szCs w:val="28"/>
          <w:lang w:eastAsia="uk-UA"/>
        </w:rPr>
        <w:t>. Організаційною формою роботи Комісії є засідання. Засідання можуть бути чергові, та позачергові, що скликаються при необхідності вирішення оперативних та нагальних питань.</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5.9</w:t>
      </w:r>
      <w:r>
        <w:rPr>
          <w:rFonts w:ascii="Times New Roman" w:eastAsia="Times New Roman" w:hAnsi="Times New Roman"/>
          <w:sz w:val="28"/>
          <w:szCs w:val="28"/>
          <w:lang w:eastAsia="uk-UA"/>
        </w:rPr>
        <w:t xml:space="preserve">. Рішення приймаються відкритим голосуванням. Рішення вважається прийнятим, якщо за нього проголосувало більше половини присутніх на засіданні Комісії.  У разі рівного розподілу </w:t>
      </w:r>
      <w:proofErr w:type="spellStart"/>
      <w:r>
        <w:rPr>
          <w:rFonts w:ascii="Times New Roman" w:eastAsia="Times New Roman" w:hAnsi="Times New Roman"/>
          <w:sz w:val="28"/>
          <w:szCs w:val="28"/>
          <w:lang w:eastAsia="uk-UA"/>
        </w:rPr>
        <w:t>голосів-</w:t>
      </w:r>
      <w:proofErr w:type="spellEnd"/>
      <w:r>
        <w:rPr>
          <w:rFonts w:ascii="Times New Roman" w:eastAsia="Times New Roman" w:hAnsi="Times New Roman"/>
          <w:sz w:val="28"/>
          <w:szCs w:val="28"/>
          <w:lang w:eastAsia="uk-UA"/>
        </w:rPr>
        <w:t xml:space="preserve"> голос Голови (головуючого) є вирішальним.</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5.10</w:t>
      </w:r>
      <w:r>
        <w:rPr>
          <w:rFonts w:ascii="Times New Roman" w:eastAsia="Times New Roman" w:hAnsi="Times New Roman"/>
          <w:sz w:val="28"/>
          <w:szCs w:val="28"/>
          <w:lang w:eastAsia="uk-UA"/>
        </w:rPr>
        <w:t>. Засідання Комісії оформлюється протоколом, який підписує Голова та секретар.</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5.11</w:t>
      </w:r>
      <w:r>
        <w:rPr>
          <w:rFonts w:ascii="Times New Roman" w:eastAsia="Times New Roman" w:hAnsi="Times New Roman"/>
          <w:sz w:val="28"/>
          <w:szCs w:val="28"/>
          <w:lang w:eastAsia="uk-UA"/>
        </w:rPr>
        <w:t xml:space="preserve">. Комісія не менше одного разу на рік звітує про свою роботу на    </w:t>
      </w:r>
      <w:proofErr w:type="spellStart"/>
      <w:r>
        <w:rPr>
          <w:rFonts w:ascii="Times New Roman" w:eastAsia="Times New Roman" w:hAnsi="Times New Roman"/>
          <w:sz w:val="28"/>
          <w:szCs w:val="28"/>
          <w:lang w:eastAsia="uk-UA"/>
        </w:rPr>
        <w:t>педогогічній</w:t>
      </w:r>
      <w:proofErr w:type="spellEnd"/>
      <w:r>
        <w:rPr>
          <w:rFonts w:ascii="Times New Roman" w:eastAsia="Times New Roman" w:hAnsi="Times New Roman"/>
          <w:sz w:val="28"/>
          <w:szCs w:val="28"/>
          <w:lang w:eastAsia="uk-UA"/>
        </w:rPr>
        <w:t xml:space="preserve"> раді ЗДО.</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5.12</w:t>
      </w:r>
      <w:r>
        <w:rPr>
          <w:rFonts w:ascii="Times New Roman" w:eastAsia="Times New Roman" w:hAnsi="Times New Roman"/>
          <w:sz w:val="28"/>
          <w:szCs w:val="28"/>
          <w:lang w:eastAsia="uk-UA"/>
        </w:rPr>
        <w:t>. Будь-який учасник освітнього процесу, якому стали відомі факти порушення норм цього Положення чи підготовки про можливість такого порушення, повинен звернутися до Голови або секретаря Комісії ЗДО  з письмовою заявою на ім’я її голови. У заяві обов’язково зазначаються особисті дані заявника (П.І.Б., контактні дані: адреса, телефон, місце роботи, посада,  особистий підпис). Анонімні заяви чи заяви, викладені в некоректній формі, Комісією не розглядаються.</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5.13</w:t>
      </w:r>
      <w:r>
        <w:rPr>
          <w:rFonts w:ascii="Times New Roman" w:eastAsia="Times New Roman" w:hAnsi="Times New Roman"/>
          <w:sz w:val="28"/>
          <w:szCs w:val="28"/>
          <w:lang w:eastAsia="uk-UA"/>
        </w:rPr>
        <w:t>. На засідання Комісії запрошуються заявник та особа, відносно якої розглядається питання щодо порушення Положення про академічну доброчесність.</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5.14</w:t>
      </w:r>
      <w:r>
        <w:rPr>
          <w:rFonts w:ascii="Times New Roman" w:eastAsia="Times New Roman" w:hAnsi="Times New Roman"/>
          <w:sz w:val="28"/>
          <w:szCs w:val="28"/>
          <w:lang w:eastAsia="uk-UA"/>
        </w:rPr>
        <w:t>. За результатами проведених засідань, Комісія готує вмотивовані рішення у вигляді висновків щодо порушення чи не порушення норм цього Положення. Зазначені висновки носять рекомендаційний характер, подаються  директору для подальшого вживання відповідних заходів морального, дисциплінарного чи адміністративного характеру.</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 5.15</w:t>
      </w:r>
      <w:r>
        <w:rPr>
          <w:rFonts w:ascii="Times New Roman" w:eastAsia="Times New Roman" w:hAnsi="Times New Roman"/>
          <w:sz w:val="28"/>
          <w:szCs w:val="28"/>
          <w:lang w:eastAsia="uk-UA"/>
        </w:rPr>
        <w:t>. Повноваження Комісії:</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 одержувати, розглядати, здійснювати аналіз заяв щодо порушення норм цього Положення та готувати відповідні висновки;</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проводити </w:t>
      </w:r>
      <w:proofErr w:type="spellStart"/>
      <w:r>
        <w:rPr>
          <w:rFonts w:ascii="Times New Roman" w:eastAsia="Times New Roman" w:hAnsi="Times New Roman"/>
          <w:sz w:val="28"/>
          <w:szCs w:val="28"/>
          <w:lang w:eastAsia="uk-UA"/>
        </w:rPr>
        <w:t>інформаційно</w:t>
      </w:r>
      <w:proofErr w:type="spellEnd"/>
      <w:r>
        <w:rPr>
          <w:rFonts w:ascii="Times New Roman" w:eastAsia="Times New Roman" w:hAnsi="Times New Roman"/>
          <w:sz w:val="28"/>
          <w:szCs w:val="28"/>
          <w:lang w:eastAsia="uk-UA"/>
        </w:rPr>
        <w:t xml:space="preserve"> – роз’яснювальну роботу щодо популяризації принципів академічної доброчесності та професійної етики  педагогічних працівників ЗДО ;</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lastRenderedPageBreak/>
        <w:t>– надавати рекомендації та консультації щодо способів і шляхів більш ефективного дотримання норм цього Положення.</w:t>
      </w:r>
    </w:p>
    <w:p w:rsidR="00F07E85" w:rsidRDefault="00F07E85" w:rsidP="00F07E85">
      <w:pPr>
        <w:numPr>
          <w:ilvl w:val="0"/>
          <w:numId w:val="6"/>
        </w:numPr>
        <w:spacing w:before="100" w:beforeAutospacing="1" w:after="100" w:afterAutospacing="1" w:line="240" w:lineRule="auto"/>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 xml:space="preserve">6. Відповідальність за порушення академічної доброчесності </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6.1</w:t>
      </w:r>
      <w:r>
        <w:rPr>
          <w:rFonts w:ascii="Times New Roman" w:eastAsia="Times New Roman" w:hAnsi="Times New Roman"/>
          <w:sz w:val="28"/>
          <w:szCs w:val="28"/>
          <w:lang w:eastAsia="uk-UA"/>
        </w:rPr>
        <w:t>. За порушення норм цього Положення учасники освітнього процесу притягуються до відповідальності згідно вимог чинного законодавства України.</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6.2</w:t>
      </w:r>
      <w:r>
        <w:rPr>
          <w:rFonts w:ascii="Times New Roman" w:eastAsia="Times New Roman" w:hAnsi="Times New Roman"/>
          <w:sz w:val="28"/>
          <w:szCs w:val="28"/>
          <w:lang w:eastAsia="uk-UA"/>
        </w:rPr>
        <w:t>. Порушенням академічної доброчесності вважається:</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 академічний плагіат;</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w:t>
      </w:r>
      <w:proofErr w:type="spellStart"/>
      <w:r>
        <w:rPr>
          <w:rFonts w:ascii="Times New Roman" w:eastAsia="Times New Roman" w:hAnsi="Times New Roman"/>
          <w:sz w:val="28"/>
          <w:szCs w:val="28"/>
          <w:lang w:eastAsia="uk-UA"/>
        </w:rPr>
        <w:t>самоплагіат</w:t>
      </w:r>
      <w:proofErr w:type="spellEnd"/>
      <w:r>
        <w:rPr>
          <w:rFonts w:ascii="Times New Roman" w:eastAsia="Times New Roman" w:hAnsi="Times New Roman"/>
          <w:sz w:val="28"/>
          <w:szCs w:val="28"/>
          <w:lang w:eastAsia="uk-UA"/>
        </w:rPr>
        <w:t>;</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фабрикація;</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фальсифікація;</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 списування;</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академічне шахрайство;</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виконання на замовлення та (або) продаж академічних текстів (планів роботи,конспектів занять, сценаріїв свят, розваг, ранків, курсових, кваліфікаційних робіт, оформлення досвіду);</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приписування результатів колективної діяльності одній або окремим особам без узгодження з іншими учасниками авторського </w:t>
      </w:r>
      <w:proofErr w:type="spellStart"/>
      <w:r>
        <w:rPr>
          <w:rFonts w:ascii="Times New Roman" w:eastAsia="Times New Roman" w:hAnsi="Times New Roman"/>
          <w:sz w:val="28"/>
          <w:szCs w:val="28"/>
          <w:lang w:eastAsia="uk-UA"/>
        </w:rPr>
        <w:t>коллективу</w:t>
      </w:r>
      <w:proofErr w:type="spellEnd"/>
      <w:r>
        <w:rPr>
          <w:rFonts w:ascii="Times New Roman" w:eastAsia="Times New Roman" w:hAnsi="Times New Roman"/>
          <w:sz w:val="28"/>
          <w:szCs w:val="28"/>
          <w:lang w:eastAsia="uk-UA"/>
        </w:rPr>
        <w:t>, або внесення до списку авторів  навчально-методичної праці осіб, які не брали участь у створенні продукту;</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академічний обман;</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академічне хабарництво;</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 конфлікт інтересів;</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приватний інтерес;</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 службова недбалість;</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 зловживання впливом.</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6.3. Академічний плагіат</w:t>
      </w:r>
      <w:r>
        <w:rPr>
          <w:rFonts w:ascii="Times New Roman" w:eastAsia="Times New Roman" w:hAnsi="Times New Roman"/>
          <w:sz w:val="28"/>
          <w:szCs w:val="28"/>
          <w:lang w:eastAsia="uk-UA"/>
        </w:rPr>
        <w:t xml:space="preserve"> – оприлюднення (частково або повністю)  результатів роботи , виконаних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 без належного оформлення посилань.</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Використання запозичених текстів у письмових роботах допускається за умови, що зазначені всі джерела запозичень. Перевірці на академічний плагіат підлягають:</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навчальні  проекти,  кваліфікаційні  роботи (проекти) , методичні праці , досвід роботи, конспекти занять, сценарії свят, розваг), а також дистанційні курси.</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w:t>
      </w:r>
      <w:r>
        <w:rPr>
          <w:rFonts w:ascii="Times New Roman" w:eastAsia="Times New Roman" w:hAnsi="Times New Roman"/>
          <w:b/>
          <w:bCs/>
          <w:sz w:val="28"/>
          <w:szCs w:val="28"/>
          <w:lang w:eastAsia="uk-UA"/>
        </w:rPr>
        <w:t>Форми академічного плагіату:</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 використання у власному творі чужих матеріалів (зображень, тексту), у тому числі з мережі Інтернет, без належних посилань;</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фрази або цитування матеріалу, створеного іншою особою, як опублікованого, так і ні, без належного дотримання правил цитування;</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 спотворене представлення чужих ідей;</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представлення в якості власного твору матеріалу, що був отриманий з Інтернету, або від третіх осіб в обмін на фінансову винагороду / послугу чи соціальні зв’язки.</w:t>
      </w:r>
    </w:p>
    <w:p w:rsidR="00F07E85" w:rsidRDefault="00F07E85" w:rsidP="00F07E85">
      <w:pPr>
        <w:spacing w:after="0" w:line="240" w:lineRule="auto"/>
        <w:rPr>
          <w:rFonts w:ascii="Times New Roman" w:eastAsia="Times New Roman" w:hAnsi="Times New Roman"/>
          <w:sz w:val="28"/>
          <w:szCs w:val="28"/>
          <w:lang w:eastAsia="uk-UA"/>
        </w:rPr>
      </w:pPr>
      <w:proofErr w:type="spellStart"/>
      <w:r>
        <w:rPr>
          <w:rFonts w:ascii="Times New Roman" w:eastAsia="Times New Roman" w:hAnsi="Times New Roman"/>
          <w:sz w:val="28"/>
          <w:szCs w:val="28"/>
          <w:lang w:eastAsia="uk-UA"/>
        </w:rPr>
        <w:lastRenderedPageBreak/>
        <w:t> </w:t>
      </w:r>
      <w:r>
        <w:rPr>
          <w:rFonts w:ascii="Times New Roman" w:eastAsia="Times New Roman" w:hAnsi="Times New Roman"/>
          <w:b/>
          <w:bCs/>
          <w:sz w:val="28"/>
          <w:szCs w:val="28"/>
          <w:lang w:eastAsia="uk-UA"/>
        </w:rPr>
        <w:t>Самоплагіа</w:t>
      </w:r>
      <w:proofErr w:type="spellEnd"/>
      <w:r>
        <w:rPr>
          <w:rFonts w:ascii="Times New Roman" w:eastAsia="Times New Roman" w:hAnsi="Times New Roman"/>
          <w:b/>
          <w:bCs/>
          <w:sz w:val="28"/>
          <w:szCs w:val="28"/>
          <w:lang w:eastAsia="uk-UA"/>
        </w:rPr>
        <w:t>т</w:t>
      </w:r>
      <w:r>
        <w:rPr>
          <w:rFonts w:ascii="Times New Roman" w:eastAsia="Times New Roman" w:hAnsi="Times New Roman"/>
          <w:sz w:val="28"/>
          <w:szCs w:val="28"/>
          <w:lang w:eastAsia="uk-UA"/>
        </w:rPr>
        <w:t xml:space="preserve"> - оприлюднення (частково або повністю) власних раніше опублікованих  методичних матеріалів,  як нових результатів.</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w:t>
      </w:r>
      <w:r>
        <w:rPr>
          <w:rFonts w:ascii="Times New Roman" w:eastAsia="Times New Roman" w:hAnsi="Times New Roman"/>
          <w:b/>
          <w:bCs/>
          <w:sz w:val="28"/>
          <w:szCs w:val="28"/>
          <w:lang w:eastAsia="uk-UA"/>
        </w:rPr>
        <w:t>Фабрикація</w:t>
      </w:r>
      <w:r>
        <w:rPr>
          <w:rFonts w:ascii="Times New Roman" w:eastAsia="Times New Roman" w:hAnsi="Times New Roman"/>
          <w:sz w:val="28"/>
          <w:szCs w:val="28"/>
          <w:lang w:eastAsia="uk-UA"/>
        </w:rPr>
        <w:t xml:space="preserve"> - вигадування даних чи фактів, що використовуються в освітньому процесі .</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 Фальсифікація</w:t>
      </w:r>
      <w:r>
        <w:rPr>
          <w:rFonts w:ascii="Times New Roman" w:eastAsia="Times New Roman" w:hAnsi="Times New Roman"/>
          <w:sz w:val="28"/>
          <w:szCs w:val="28"/>
          <w:lang w:eastAsia="uk-UA"/>
        </w:rPr>
        <w:t xml:space="preserve"> - свідома зміна чи модифікація вже наявних даних, що стосуються освітнього процесу .</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Списування</w:t>
      </w:r>
      <w:r>
        <w:rPr>
          <w:rFonts w:ascii="Times New Roman" w:eastAsia="Times New Roman" w:hAnsi="Times New Roman"/>
          <w:sz w:val="28"/>
          <w:szCs w:val="28"/>
          <w:lang w:eastAsia="uk-UA"/>
        </w:rPr>
        <w:t xml:space="preserve"> - виконання письмових робіт із залученням зовнішніх джерел інформації, крім дозволених для використання.</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w:t>
      </w:r>
      <w:r>
        <w:rPr>
          <w:rFonts w:ascii="Times New Roman" w:eastAsia="Times New Roman" w:hAnsi="Times New Roman"/>
          <w:b/>
          <w:bCs/>
          <w:sz w:val="28"/>
          <w:szCs w:val="28"/>
          <w:lang w:eastAsia="uk-UA"/>
        </w:rPr>
        <w:t>Необ’єктивне оцінювання</w:t>
      </w:r>
      <w:r>
        <w:rPr>
          <w:rFonts w:ascii="Times New Roman" w:eastAsia="Times New Roman" w:hAnsi="Times New Roman"/>
          <w:sz w:val="28"/>
          <w:szCs w:val="28"/>
          <w:lang w:eastAsia="uk-UA"/>
        </w:rPr>
        <w:t xml:space="preserve"> - свідоме завищення або заниження оцінки результатів навчання здобувачів освіти.</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Академічне шахрайство</w:t>
      </w:r>
      <w:r>
        <w:rPr>
          <w:rFonts w:ascii="Times New Roman" w:eastAsia="Times New Roman" w:hAnsi="Times New Roman"/>
          <w:sz w:val="28"/>
          <w:szCs w:val="28"/>
          <w:lang w:eastAsia="uk-UA"/>
        </w:rPr>
        <w:t xml:space="preserve">  - передбачає будь-які дії учасників освітнього процесу змістом яких є:</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посилання на джерела, які не використовувалися в роботі;</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списування - використання без відповідного дозволу зовнішніх джерел інформації ;</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 повторна публікація своїх методичних </w:t>
      </w:r>
      <w:proofErr w:type="spellStart"/>
      <w:r>
        <w:rPr>
          <w:rFonts w:ascii="Times New Roman" w:eastAsia="Times New Roman" w:hAnsi="Times New Roman"/>
          <w:sz w:val="28"/>
          <w:szCs w:val="28"/>
          <w:lang w:eastAsia="uk-UA"/>
        </w:rPr>
        <w:t>наробок</w:t>
      </w:r>
      <w:proofErr w:type="spellEnd"/>
      <w:r>
        <w:rPr>
          <w:rFonts w:ascii="Times New Roman" w:eastAsia="Times New Roman" w:hAnsi="Times New Roman"/>
          <w:sz w:val="28"/>
          <w:szCs w:val="28"/>
          <w:lang w:eastAsia="uk-UA"/>
        </w:rPr>
        <w:t xml:space="preserve"> та матеріалів.</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Академічний обман</w:t>
      </w:r>
      <w:r>
        <w:rPr>
          <w:rFonts w:ascii="Times New Roman" w:eastAsia="Times New Roman" w:hAnsi="Times New Roman"/>
          <w:sz w:val="28"/>
          <w:szCs w:val="28"/>
          <w:lang w:eastAsia="uk-UA"/>
        </w:rPr>
        <w:t xml:space="preserve"> – надання завідомо неправдивої інформації стосовно власної освітньої  діяльності чи організації освітнього процесу.</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Академічне хабарництво</w:t>
      </w:r>
      <w:r>
        <w:rPr>
          <w:rFonts w:ascii="Times New Roman" w:eastAsia="Times New Roman" w:hAnsi="Times New Roman"/>
          <w:sz w:val="28"/>
          <w:szCs w:val="28"/>
          <w:lang w:eastAsia="uk-UA"/>
        </w:rPr>
        <w:t xml:space="preserve"> - надання (отримання) учасником освітнього процесу чи пропозиція щодо надання (отримання) коштів, майна чи послуг матеріального або нематеріального характеру з метою отримання неправомірної вигоди в освітньому процесі. В свою чергу, неправомірна вигода-це грошові кошти або інше майно, переваги, пільги, послуги, нематеріальні активи, будь-які інші вигоди нематеріального чи не грошового характеру, які обіцяють, пропонують, надають або одержують без законних на те підстав.</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Конфлікт інтересів</w:t>
      </w:r>
      <w:r>
        <w:rPr>
          <w:rFonts w:ascii="Times New Roman" w:eastAsia="Times New Roman" w:hAnsi="Times New Roman"/>
          <w:sz w:val="28"/>
          <w:szCs w:val="28"/>
          <w:lang w:eastAsia="uk-UA"/>
        </w:rPr>
        <w:t xml:space="preserve">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вчинення чи не вчинення дій під час виконання зазначених повноважень.</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Приватний інтерес</w:t>
      </w:r>
      <w:r>
        <w:rPr>
          <w:rFonts w:ascii="Times New Roman" w:eastAsia="Times New Roman" w:hAnsi="Times New Roman"/>
          <w:sz w:val="28"/>
          <w:szCs w:val="28"/>
          <w:lang w:eastAsia="uk-UA"/>
        </w:rPr>
        <w:t xml:space="preserve">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організаціях.</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Службова недбалість</w:t>
      </w:r>
      <w:r>
        <w:rPr>
          <w:rFonts w:ascii="Times New Roman" w:eastAsia="Times New Roman" w:hAnsi="Times New Roman"/>
          <w:sz w:val="28"/>
          <w:szCs w:val="28"/>
          <w:lang w:eastAsia="uk-UA"/>
        </w:rPr>
        <w:t xml:space="preserve"> - невиконання або неналежне виконання службовою особою своїх службових обов'язків через несумлінне ставлення до них, що завдало істотної шкоди охоронюваним законом правам, свободам та інтересам окремих громадян, державним чи громадським інтересам або інтересам окремих юридичних осіб.</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w:t>
      </w:r>
      <w:r>
        <w:rPr>
          <w:rFonts w:ascii="Times New Roman" w:eastAsia="Times New Roman" w:hAnsi="Times New Roman"/>
          <w:b/>
          <w:bCs/>
          <w:sz w:val="28"/>
          <w:szCs w:val="28"/>
          <w:lang w:eastAsia="uk-UA"/>
        </w:rPr>
        <w:t>Зловживання впливом</w:t>
      </w:r>
      <w:r>
        <w:rPr>
          <w:rFonts w:ascii="Times New Roman" w:eastAsia="Times New Roman" w:hAnsi="Times New Roman"/>
          <w:sz w:val="28"/>
          <w:szCs w:val="28"/>
          <w:lang w:eastAsia="uk-UA"/>
        </w:rPr>
        <w:t xml:space="preserve"> - пропозиція, обіцянка або надання неправомірної вигоди особі, яка пропонує чи обіцяє (погоджується) за таку вигоду, або за надання такої вигоди третій особі вплинути на прийняття рішення особою, уповноваженою на виконання функцій держави.</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 6.4.</w:t>
      </w:r>
      <w:r>
        <w:rPr>
          <w:rFonts w:ascii="Times New Roman" w:eastAsia="Times New Roman" w:hAnsi="Times New Roman"/>
          <w:sz w:val="28"/>
          <w:szCs w:val="28"/>
          <w:lang w:eastAsia="uk-UA"/>
        </w:rPr>
        <w:t xml:space="preserve"> За порушення правил академічної доброчесності  працівники ЗДО притягуються до таких форм відповідальності:</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 дисциплінарна;</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lastRenderedPageBreak/>
        <w:t> - адміністративна та кримінальна;</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 відмова в наданні (присвоєнні)  педагогічного звання чи кваліфікаційної категорії;</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 інші форми відповідно до вимог чинного законодавства України.</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Порушення норм цього Положення може передбачати накладання санкцій, в т.ч. звільнення з ЗДО, за поданням Комісії з питань академічної  доброчесності.</w:t>
      </w:r>
    </w:p>
    <w:p w:rsidR="00F07E85" w:rsidRDefault="00F07E85" w:rsidP="00F07E85">
      <w:pPr>
        <w:numPr>
          <w:ilvl w:val="0"/>
          <w:numId w:val="7"/>
        </w:numPr>
        <w:spacing w:before="100" w:beforeAutospacing="1" w:after="100" w:afterAutospacing="1" w:line="240" w:lineRule="auto"/>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 xml:space="preserve">7. Попередження академічної </w:t>
      </w:r>
      <w:proofErr w:type="spellStart"/>
      <w:r>
        <w:rPr>
          <w:rFonts w:ascii="Times New Roman" w:eastAsia="Times New Roman" w:hAnsi="Times New Roman"/>
          <w:b/>
          <w:bCs/>
          <w:sz w:val="28"/>
          <w:szCs w:val="28"/>
          <w:lang w:eastAsia="uk-UA"/>
        </w:rPr>
        <w:t>недоброчесності</w:t>
      </w:r>
      <w:proofErr w:type="spellEnd"/>
      <w:r>
        <w:rPr>
          <w:rFonts w:ascii="Times New Roman" w:eastAsia="Times New Roman" w:hAnsi="Times New Roman"/>
          <w:b/>
          <w:bCs/>
          <w:sz w:val="28"/>
          <w:szCs w:val="28"/>
          <w:lang w:eastAsia="uk-UA"/>
        </w:rPr>
        <w:t>.</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w:t>
      </w:r>
      <w:r>
        <w:rPr>
          <w:rFonts w:ascii="Times New Roman" w:eastAsia="Times New Roman" w:hAnsi="Times New Roman"/>
          <w:b/>
          <w:bCs/>
          <w:sz w:val="28"/>
          <w:szCs w:val="28"/>
          <w:lang w:eastAsia="uk-UA"/>
        </w:rPr>
        <w:t>7.1</w:t>
      </w:r>
      <w:r>
        <w:rPr>
          <w:rFonts w:ascii="Times New Roman" w:eastAsia="Times New Roman" w:hAnsi="Times New Roman"/>
          <w:sz w:val="28"/>
          <w:szCs w:val="28"/>
          <w:lang w:eastAsia="uk-UA"/>
        </w:rPr>
        <w:t>. Для попередження недотримання норм та правил академічної доброчесності в ЗДО  використовується наступний комплекс профілактичних заходів:</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 інформування  педагогічних  та інших працівників  про необхідність дотримання правил академічної доброчесності, професійної етики;</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 розповсюдження методичних матеріалів;</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 - проведення роз? </w:t>
      </w:r>
      <w:proofErr w:type="spellStart"/>
      <w:r>
        <w:rPr>
          <w:rFonts w:ascii="Times New Roman" w:eastAsia="Times New Roman" w:hAnsi="Times New Roman"/>
          <w:sz w:val="28"/>
          <w:szCs w:val="28"/>
          <w:lang w:eastAsia="uk-UA"/>
        </w:rPr>
        <w:t>яснювальної</w:t>
      </w:r>
      <w:proofErr w:type="spellEnd"/>
      <w:r>
        <w:rPr>
          <w:rFonts w:ascii="Times New Roman" w:eastAsia="Times New Roman" w:hAnsi="Times New Roman"/>
          <w:sz w:val="28"/>
          <w:szCs w:val="28"/>
          <w:lang w:eastAsia="uk-UA"/>
        </w:rPr>
        <w:t xml:space="preserve"> роботи з педагогічними та іншими працівниками щодо питань інформаційної діяльності ЗДО, правильності написання  методичних робіт (конспектів, сценаріїв, оформлення досвіду) та  правил опису джерел та оформлення цитувань;</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посилення контролю  щодо правильного оформлення посилань на джерела інформації у разі запозичень ідей, тверджень, відомостей тощо;</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ознайомлення  педагогічних  та інших працівників  ЗДО з цим Положенням;</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w:t>
      </w:r>
    </w:p>
    <w:p w:rsidR="00F07E85" w:rsidRDefault="00F07E85" w:rsidP="00F07E85">
      <w:pPr>
        <w:spacing w:after="0" w:line="240" w:lineRule="auto"/>
        <w:rPr>
          <w:rFonts w:ascii="Times New Roman" w:eastAsia="Times New Roman" w:hAnsi="Times New Roman"/>
          <w:b/>
          <w:bCs/>
          <w:sz w:val="28"/>
          <w:szCs w:val="28"/>
          <w:lang w:eastAsia="uk-UA"/>
        </w:rPr>
      </w:pPr>
      <w:r>
        <w:rPr>
          <w:rFonts w:ascii="Times New Roman" w:eastAsia="Times New Roman" w:hAnsi="Times New Roman"/>
          <w:sz w:val="28"/>
          <w:szCs w:val="28"/>
          <w:lang w:eastAsia="uk-UA"/>
        </w:rPr>
        <w:t xml:space="preserve">    </w:t>
      </w:r>
      <w:r>
        <w:rPr>
          <w:rFonts w:ascii="Times New Roman" w:eastAsia="Times New Roman" w:hAnsi="Times New Roman"/>
          <w:b/>
          <w:bCs/>
          <w:sz w:val="28"/>
          <w:szCs w:val="28"/>
          <w:lang w:eastAsia="uk-UA"/>
        </w:rPr>
        <w:t xml:space="preserve">8. Заключні положення. </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sz w:val="28"/>
          <w:szCs w:val="28"/>
          <w:lang w:eastAsia="uk-UA"/>
        </w:rPr>
        <w:t> </w:t>
      </w:r>
      <w:r>
        <w:rPr>
          <w:rFonts w:ascii="Times New Roman" w:eastAsia="Times New Roman" w:hAnsi="Times New Roman"/>
          <w:b/>
          <w:bCs/>
          <w:sz w:val="28"/>
          <w:szCs w:val="28"/>
          <w:lang w:eastAsia="uk-UA"/>
        </w:rPr>
        <w:t>8.1</w:t>
      </w:r>
      <w:r>
        <w:rPr>
          <w:rFonts w:ascii="Times New Roman" w:eastAsia="Times New Roman" w:hAnsi="Times New Roman"/>
          <w:sz w:val="28"/>
          <w:szCs w:val="28"/>
          <w:lang w:eastAsia="uk-UA"/>
        </w:rPr>
        <w:t>. Це Положення затверджується рішенням  педагогічної ради ЗДО та вводиться в дію наказом  директора ЗДО.</w:t>
      </w:r>
    </w:p>
    <w:p w:rsidR="00F07E85" w:rsidRDefault="00F07E85" w:rsidP="00F07E85">
      <w:pPr>
        <w:spacing w:after="0" w:line="240" w:lineRule="auto"/>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8.2</w:t>
      </w:r>
      <w:r>
        <w:rPr>
          <w:rFonts w:ascii="Times New Roman" w:eastAsia="Times New Roman" w:hAnsi="Times New Roman"/>
          <w:sz w:val="28"/>
          <w:szCs w:val="28"/>
          <w:lang w:eastAsia="uk-UA"/>
        </w:rPr>
        <w:t>. Зміни та доповнення до Положення вносяться за рішенням педагогічної ради ЗДО та вводиться в дію наказом  директора ЗДО.</w:t>
      </w:r>
    </w:p>
    <w:p w:rsidR="00F07E85" w:rsidRDefault="00F07E85" w:rsidP="00F07E85">
      <w:pPr>
        <w:spacing w:after="0"/>
        <w:rPr>
          <w:rFonts w:ascii="Times New Roman" w:hAnsi="Times New Roman"/>
          <w:sz w:val="28"/>
          <w:szCs w:val="28"/>
        </w:rPr>
      </w:pPr>
    </w:p>
    <w:p w:rsidR="00F07E85" w:rsidRDefault="00F07E85" w:rsidP="00F07E85">
      <w:pPr>
        <w:spacing w:after="0"/>
        <w:rPr>
          <w:rFonts w:ascii="Times New Roman" w:hAnsi="Times New Roman"/>
          <w:sz w:val="28"/>
          <w:szCs w:val="28"/>
        </w:rPr>
      </w:pPr>
    </w:p>
    <w:p w:rsidR="00F07E85" w:rsidRDefault="00F07E85" w:rsidP="00F07E85">
      <w:pPr>
        <w:spacing w:after="0"/>
        <w:rPr>
          <w:rFonts w:ascii="Times New Roman" w:hAnsi="Times New Roman"/>
          <w:sz w:val="28"/>
          <w:szCs w:val="28"/>
        </w:rPr>
      </w:pPr>
    </w:p>
    <w:p w:rsidR="00F07E85" w:rsidRDefault="00F07E85" w:rsidP="00F07E85">
      <w:pPr>
        <w:spacing w:after="0"/>
        <w:rPr>
          <w:rFonts w:ascii="Times New Roman" w:hAnsi="Times New Roman"/>
          <w:sz w:val="28"/>
          <w:szCs w:val="28"/>
        </w:rPr>
      </w:pPr>
    </w:p>
    <w:p w:rsidR="00F07E85" w:rsidRDefault="00F07E85" w:rsidP="00F07E85">
      <w:pPr>
        <w:spacing w:after="0"/>
        <w:rPr>
          <w:rFonts w:ascii="Times New Roman" w:hAnsi="Times New Roman"/>
          <w:sz w:val="28"/>
          <w:szCs w:val="28"/>
        </w:rPr>
      </w:pPr>
    </w:p>
    <w:p w:rsidR="00F07E85" w:rsidRDefault="00F07E85" w:rsidP="00F07E85">
      <w:pPr>
        <w:spacing w:after="0"/>
        <w:rPr>
          <w:rFonts w:ascii="Times New Roman" w:hAnsi="Times New Roman"/>
          <w:sz w:val="28"/>
          <w:szCs w:val="28"/>
        </w:rPr>
      </w:pPr>
    </w:p>
    <w:p w:rsidR="00F07E85" w:rsidRDefault="00F07E85" w:rsidP="00F07E85">
      <w:pPr>
        <w:spacing w:after="0"/>
        <w:rPr>
          <w:rFonts w:ascii="Times New Roman" w:hAnsi="Times New Roman"/>
          <w:sz w:val="28"/>
          <w:szCs w:val="28"/>
        </w:rPr>
      </w:pPr>
    </w:p>
    <w:p w:rsidR="00F07E85" w:rsidRDefault="00F07E85" w:rsidP="00F07E85">
      <w:pPr>
        <w:spacing w:after="0"/>
        <w:rPr>
          <w:rFonts w:ascii="Times New Roman" w:hAnsi="Times New Roman"/>
          <w:sz w:val="28"/>
          <w:szCs w:val="28"/>
        </w:rPr>
      </w:pPr>
    </w:p>
    <w:p w:rsidR="00F07E85" w:rsidRDefault="00F07E85" w:rsidP="00F07E85">
      <w:pPr>
        <w:spacing w:after="0"/>
        <w:rPr>
          <w:rFonts w:ascii="Times New Roman" w:hAnsi="Times New Roman"/>
          <w:sz w:val="28"/>
          <w:szCs w:val="28"/>
        </w:rPr>
      </w:pPr>
      <w:bookmarkStart w:id="0" w:name="_GoBack"/>
      <w:bookmarkEnd w:id="0"/>
    </w:p>
    <w:sectPr w:rsidR="00F07E8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B55E4"/>
    <w:multiLevelType w:val="multilevel"/>
    <w:tmpl w:val="91D40D8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BD4252B"/>
    <w:multiLevelType w:val="multilevel"/>
    <w:tmpl w:val="558C366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FC978B4"/>
    <w:multiLevelType w:val="multilevel"/>
    <w:tmpl w:val="B67E8D4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4847163"/>
    <w:multiLevelType w:val="multilevel"/>
    <w:tmpl w:val="4C94265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94F1222"/>
    <w:multiLevelType w:val="hybridMultilevel"/>
    <w:tmpl w:val="8F8086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91B0BE2"/>
    <w:multiLevelType w:val="multilevel"/>
    <w:tmpl w:val="324638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0327F4A"/>
    <w:multiLevelType w:val="multilevel"/>
    <w:tmpl w:val="3F1C9C0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CB27A5A"/>
    <w:multiLevelType w:val="multilevel"/>
    <w:tmpl w:val="2802328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E85"/>
    <w:rsid w:val="008F5990"/>
    <w:rsid w:val="00F07E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E8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7E85"/>
    <w:pPr>
      <w:spacing w:after="0" w:line="240" w:lineRule="auto"/>
      <w:ind w:right="284"/>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E8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7E85"/>
    <w:pPr>
      <w:spacing w:after="0" w:line="240" w:lineRule="auto"/>
      <w:ind w:right="284"/>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27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10410</Words>
  <Characters>5934</Characters>
  <Application>Microsoft Office Word</Application>
  <DocSecurity>0</DocSecurity>
  <Lines>49</Lines>
  <Paragraphs>32</Paragraphs>
  <ScaleCrop>false</ScaleCrop>
  <Company>SPecialiST RePack</Company>
  <LinksUpToDate>false</LinksUpToDate>
  <CharactersWithSpaces>16312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Берізка</dc:creator>
  <cp:lastModifiedBy>Берізка</cp:lastModifiedBy>
  <cp:revision>2</cp:revision>
  <dcterms:created xsi:type="dcterms:W3CDTF">2020-01-28T12:08:00Z</dcterms:created>
  <dcterms:modified xsi:type="dcterms:W3CDTF">2020-01-28T12:09:00Z</dcterms:modified>
</cp:coreProperties>
</file>