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380" w:type="dxa"/>
        <w:tblInd w:w="93" w:type="dxa"/>
        <w:tblLook w:val="04A0" w:firstRow="1" w:lastRow="0" w:firstColumn="1" w:lastColumn="0" w:noHBand="0" w:noVBand="1"/>
      </w:tblPr>
      <w:tblGrid>
        <w:gridCol w:w="6480"/>
        <w:gridCol w:w="634"/>
        <w:gridCol w:w="600"/>
        <w:gridCol w:w="1123"/>
        <w:gridCol w:w="1140"/>
        <w:gridCol w:w="860"/>
        <w:gridCol w:w="1177"/>
        <w:gridCol w:w="1262"/>
        <w:gridCol w:w="1333"/>
        <w:gridCol w:w="1151"/>
        <w:gridCol w:w="1217"/>
        <w:gridCol w:w="931"/>
        <w:gridCol w:w="960"/>
      </w:tblGrid>
      <w:tr w:rsidR="002E2ECE" w:rsidRPr="002E2ECE" w:rsidTr="002E2EC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9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Додаток 3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br/>
              <w:t>до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і пенсійного страхування (пункт 1 розділу ІІ)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58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49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300"/>
        </w:trPr>
        <w:tc>
          <w:tcPr>
            <w:tcW w:w="16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300"/>
        </w:trPr>
        <w:tc>
          <w:tcPr>
            <w:tcW w:w="16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і використання коштів, отриманих за іншими джерелами власних надходжень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27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(форма № 4-2д,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4-2м),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300"/>
        </w:trPr>
        <w:tc>
          <w:tcPr>
            <w:tcW w:w="164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  2019  рік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1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Установа</w:t>
            </w:r>
          </w:p>
        </w:tc>
        <w:tc>
          <w:tcPr>
            <w:tcW w:w="76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Управління освіти виконавчого комітету Ковельської міської ради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ЄДРПОУ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О2141680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2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Територія</w:t>
            </w:r>
          </w:p>
        </w:tc>
        <w:tc>
          <w:tcPr>
            <w:tcW w:w="7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2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м.Ковель</w:t>
            </w:r>
            <w:proofErr w:type="spellEnd"/>
            <w:r w:rsidRPr="002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. вул. Незалежносьі.101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КОАТУУ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О7104000000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2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76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Орган місцевого самоврядування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 КОПФГ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40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відомчої класифікації видатків та кредитування державного бюджету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5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31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програмної класифікації видатків та кредитування державного бюджету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79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2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Код та назва типової відомчої класифікації видатків та кредитування місцевих бюджетів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 xml:space="preserve">     Орган з питань освіти і науки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795"/>
        </w:trPr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 / Тимчасової класифікації видатків та кредитування для бюджетів місцевого </w:t>
            </w:r>
            <w:proofErr w:type="spellStart"/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самоврядуван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О611010</w:t>
            </w:r>
          </w:p>
        </w:tc>
        <w:tc>
          <w:tcPr>
            <w:tcW w:w="7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ДНЗ №2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2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Періодичність: місячна, 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квартальна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річна.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Одиниця виміру: </w:t>
            </w:r>
            <w:proofErr w:type="spellStart"/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грн</w:t>
            </w:r>
            <w:proofErr w:type="spellEnd"/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, коп.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25"/>
        </w:trPr>
        <w:tc>
          <w:tcPr>
            <w:tcW w:w="64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Код рядка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Затверджено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br/>
              <w:t>на звітний рік</w:t>
            </w:r>
          </w:p>
        </w:tc>
        <w:tc>
          <w:tcPr>
            <w:tcW w:w="20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Залишок на початок звітного року</w:t>
            </w:r>
          </w:p>
        </w:tc>
        <w:tc>
          <w:tcPr>
            <w:tcW w:w="100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Перераховано залишок</w:t>
            </w:r>
          </w:p>
        </w:tc>
        <w:tc>
          <w:tcPr>
            <w:tcW w:w="126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Надійшло коштів за звітний період (рік)</w:t>
            </w:r>
          </w:p>
        </w:tc>
        <w:tc>
          <w:tcPr>
            <w:tcW w:w="248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Касові за звітний період (рік)</w:t>
            </w:r>
          </w:p>
        </w:tc>
        <w:tc>
          <w:tcPr>
            <w:tcW w:w="214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Залишок на кінець звітного періоду (року)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330"/>
        </w:trPr>
        <w:tc>
          <w:tcPr>
            <w:tcW w:w="6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0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484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14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870"/>
        </w:trPr>
        <w:tc>
          <w:tcPr>
            <w:tcW w:w="64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 тому числі на рахунках в установах банків</w:t>
            </w:r>
          </w:p>
        </w:tc>
        <w:tc>
          <w:tcPr>
            <w:tcW w:w="100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 тому числі перераховані з рахунків в установах банків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у тому числі на рахунках в установах банків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Надходження коштів – 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010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27 154,00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27 153,16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 отриманих благодійних внесків, грантів та дарунків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020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27 154,00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27 153,16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66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Від підприємств, організацій, фізичних осіб та від інших бюджетних установ для виконання цільових заходів, у тому числі заходів з відчуження для суспільних потреб земельних ділянок та розміщення на них інших об’єктів нерухомого майна, що перебувають у при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030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91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t xml:space="preserve">Вищих та професійно-технічних навчальних закладів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державних і комунальних вищих навчальних закладів,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040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36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uk-UA"/>
              </w:rPr>
              <w:lastRenderedPageBreak/>
              <w:t>Від реалізації майнових прав на фільми, вихідні матеріали фільмів та фільмокопій, створені за бюджетні кошти за державним замовленням або на умовах фінансової підтримки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050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Фінансування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060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</w:t>
            </w:r>
            <w:proofErr w:type="spellStart"/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кредитів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  <w:proofErr w:type="spellEnd"/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усього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070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27 154,00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27 153,16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Поточні видатки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080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11 805,00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11 804,16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090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4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4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11 804,16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7 603,00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7 602,16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4 202,00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4 202,00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енргосервісу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внутрішніх боргових зобов’язань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 xml:space="preserve">Обслуговування зовнішніх боргових зобов’язань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2420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4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2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lastRenderedPageBreak/>
              <w:t>Поточні трансферти органам державного управління інших рівнів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7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2630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Виплата пенсій і допомоги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Стипендії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15 349,00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15 349,00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440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15 349,00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15 349,00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uk-UA"/>
              </w:rPr>
              <w:t>Капітальне будівництво (придбання)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Капітальне будівництво (придбання) житла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Капітальне  будівництво (придбання) інших об’єктів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3122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Капітальний ремонт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490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житлового фонду (приміщень)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Капітальний ремонт інших об’єктів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3132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Реконструкція  та  реставрація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7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житлового фонду (приміщень)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7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Реконструкція та реставрація  інших об’єктів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7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 xml:space="preserve">  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Реставрація пам’яток культури, історії та архітектури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3143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Створення державних запасів і резервів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3150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Придбання землі  та нематеріальних активів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трансферти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підприємствам (установам, організаціям)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3220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48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3230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Капітальні трансферти населенню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3240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7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Внутрішнє кредитування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внутрішніх кредитів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4110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органам державного управління інших  рівнів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4111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Надання кредитів підприємствам, установам, організаціям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4112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8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 xml:space="preserve">  </w:t>
            </w: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Надання інших внутрішніх кредитів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4113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670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70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uk-UA"/>
              </w:rPr>
              <w:t>Зовнішнє кредитування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680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5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4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690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0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3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E2ECE" w:rsidRPr="002E2ECE" w:rsidRDefault="002E2ECE" w:rsidP="002E2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6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E2ECE" w:rsidRPr="002E2ECE" w:rsidTr="002E2EC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Керівник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В.В.</w:t>
            </w:r>
            <w:proofErr w:type="spellStart"/>
            <w:r w:rsidRPr="002E2E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Бичковський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25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Головний бухгалтер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Т.О.</w:t>
            </w:r>
            <w:proofErr w:type="spellStart"/>
            <w:r w:rsidRPr="002E2E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Пархомчук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24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uk-UA"/>
              </w:rPr>
              <w:t>(підпис)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2ECE" w:rsidRPr="002E2ECE" w:rsidRDefault="002E2ECE" w:rsidP="002E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(ініціали, прізвище)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2E2ECE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"13"   січня  2020 року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  <w:tr w:rsidR="002E2ECE" w:rsidRPr="002E2ECE" w:rsidTr="002E2ECE">
        <w:trPr>
          <w:trHeight w:val="30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ECE" w:rsidRPr="002E2ECE" w:rsidRDefault="002E2ECE" w:rsidP="002E2E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</w:p>
        </w:tc>
      </w:tr>
    </w:tbl>
    <w:p w:rsidR="00284A6F" w:rsidRDefault="00284A6F">
      <w:bookmarkStart w:id="0" w:name="_GoBack"/>
      <w:bookmarkEnd w:id="0"/>
    </w:p>
    <w:sectPr w:rsidR="00284A6F" w:rsidSect="002E2EC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CE"/>
    <w:rsid w:val="00284A6F"/>
    <w:rsid w:val="002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ECE"/>
    <w:rPr>
      <w:color w:val="800080"/>
      <w:u w:val="single"/>
    </w:rPr>
  </w:style>
  <w:style w:type="paragraph" w:customStyle="1" w:styleId="font5">
    <w:name w:val="font5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xl68">
    <w:name w:val="xl68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0">
    <w:name w:val="xl70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4">
    <w:name w:val="xl74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5">
    <w:name w:val="xl75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rsid w:val="002E2E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7">
    <w:name w:val="xl77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78">
    <w:name w:val="xl78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79">
    <w:name w:val="xl79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0">
    <w:name w:val="xl80"/>
    <w:basedOn w:val="a"/>
    <w:rsid w:val="002E2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1">
    <w:name w:val="xl81"/>
    <w:basedOn w:val="a"/>
    <w:rsid w:val="002E2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2">
    <w:name w:val="xl82"/>
    <w:basedOn w:val="a"/>
    <w:rsid w:val="002E2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rsid w:val="002E2EC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86">
    <w:name w:val="xl86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87">
    <w:name w:val="xl87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8">
    <w:name w:val="xl88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9">
    <w:name w:val="xl89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0">
    <w:name w:val="xl90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1">
    <w:name w:val="xl91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2">
    <w:name w:val="xl92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94">
    <w:name w:val="xl94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95">
    <w:name w:val="xl95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7">
    <w:name w:val="xl97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9">
    <w:name w:val="xl99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0">
    <w:name w:val="xl100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1">
    <w:name w:val="xl101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2">
    <w:name w:val="xl102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4">
    <w:name w:val="xl104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5">
    <w:name w:val="xl105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6">
    <w:name w:val="xl106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7">
    <w:name w:val="xl107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8">
    <w:name w:val="xl108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9">
    <w:name w:val="xl109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0">
    <w:name w:val="xl110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1">
    <w:name w:val="xl111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2">
    <w:name w:val="xl112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3">
    <w:name w:val="xl113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4">
    <w:name w:val="xl114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5">
    <w:name w:val="xl115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6">
    <w:name w:val="xl116"/>
    <w:basedOn w:val="a"/>
    <w:rsid w:val="002E2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7">
    <w:name w:val="xl117"/>
    <w:basedOn w:val="a"/>
    <w:rsid w:val="002E2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8">
    <w:name w:val="xl118"/>
    <w:basedOn w:val="a"/>
    <w:rsid w:val="002E2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9">
    <w:name w:val="xl119"/>
    <w:basedOn w:val="a"/>
    <w:rsid w:val="002E2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0">
    <w:name w:val="xl120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1">
    <w:name w:val="xl121"/>
    <w:basedOn w:val="a"/>
    <w:rsid w:val="002E2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2">
    <w:name w:val="xl122"/>
    <w:basedOn w:val="a"/>
    <w:rsid w:val="002E2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3">
    <w:name w:val="xl123"/>
    <w:basedOn w:val="a"/>
    <w:rsid w:val="002E2E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4">
    <w:name w:val="xl124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25">
    <w:name w:val="xl125"/>
    <w:basedOn w:val="a"/>
    <w:rsid w:val="002E2E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26">
    <w:name w:val="xl126"/>
    <w:basedOn w:val="a"/>
    <w:rsid w:val="002E2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7">
    <w:name w:val="xl127"/>
    <w:basedOn w:val="a"/>
    <w:rsid w:val="002E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8">
    <w:name w:val="xl128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29">
    <w:name w:val="xl129"/>
    <w:basedOn w:val="a"/>
    <w:rsid w:val="002E2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0">
    <w:name w:val="xl130"/>
    <w:basedOn w:val="a"/>
    <w:rsid w:val="002E2E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1">
    <w:name w:val="xl131"/>
    <w:basedOn w:val="a"/>
    <w:rsid w:val="002E2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2">
    <w:name w:val="xl132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33">
    <w:name w:val="xl133"/>
    <w:basedOn w:val="a"/>
    <w:rsid w:val="002E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4">
    <w:name w:val="xl134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5">
    <w:name w:val="xl135"/>
    <w:basedOn w:val="a"/>
    <w:rsid w:val="002E2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36">
    <w:name w:val="xl136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37">
    <w:name w:val="xl137"/>
    <w:basedOn w:val="a"/>
    <w:rsid w:val="002E2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38">
    <w:name w:val="xl138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39">
    <w:name w:val="xl139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2E2E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ECE"/>
    <w:rPr>
      <w:color w:val="800080"/>
      <w:u w:val="single"/>
    </w:rPr>
  </w:style>
  <w:style w:type="paragraph" w:customStyle="1" w:styleId="font5">
    <w:name w:val="font5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uk-UA"/>
    </w:rPr>
  </w:style>
  <w:style w:type="paragraph" w:customStyle="1" w:styleId="font6">
    <w:name w:val="font6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uk-UA"/>
    </w:rPr>
  </w:style>
  <w:style w:type="paragraph" w:customStyle="1" w:styleId="font7">
    <w:name w:val="font7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uk-UA"/>
    </w:rPr>
  </w:style>
  <w:style w:type="paragraph" w:customStyle="1" w:styleId="xl68">
    <w:name w:val="xl68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9">
    <w:name w:val="xl69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70">
    <w:name w:val="xl70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72">
    <w:name w:val="xl72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4">
    <w:name w:val="xl74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5">
    <w:name w:val="xl75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6">
    <w:name w:val="xl76"/>
    <w:basedOn w:val="a"/>
    <w:rsid w:val="002E2EC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77">
    <w:name w:val="xl77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78">
    <w:name w:val="xl78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79">
    <w:name w:val="xl79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80">
    <w:name w:val="xl80"/>
    <w:basedOn w:val="a"/>
    <w:rsid w:val="002E2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1">
    <w:name w:val="xl81"/>
    <w:basedOn w:val="a"/>
    <w:rsid w:val="002E2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2">
    <w:name w:val="xl82"/>
    <w:basedOn w:val="a"/>
    <w:rsid w:val="002E2EC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83">
    <w:name w:val="xl83"/>
    <w:basedOn w:val="a"/>
    <w:rsid w:val="002E2EC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86">
    <w:name w:val="xl86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87">
    <w:name w:val="xl87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8">
    <w:name w:val="xl88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89">
    <w:name w:val="xl89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0">
    <w:name w:val="xl90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1">
    <w:name w:val="xl91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2">
    <w:name w:val="xl92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3">
    <w:name w:val="xl93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94">
    <w:name w:val="xl94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2"/>
      <w:szCs w:val="12"/>
      <w:lang w:eastAsia="uk-UA"/>
    </w:rPr>
  </w:style>
  <w:style w:type="paragraph" w:customStyle="1" w:styleId="xl95">
    <w:name w:val="xl95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6">
    <w:name w:val="xl96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7">
    <w:name w:val="xl97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99">
    <w:name w:val="xl99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0">
    <w:name w:val="xl100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1">
    <w:name w:val="xl101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2">
    <w:name w:val="xl102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4">
    <w:name w:val="xl104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5">
    <w:name w:val="xl105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6">
    <w:name w:val="xl106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07">
    <w:name w:val="xl107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08">
    <w:name w:val="xl108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09">
    <w:name w:val="xl109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0">
    <w:name w:val="xl110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1">
    <w:name w:val="xl111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2">
    <w:name w:val="xl112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3">
    <w:name w:val="xl113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xl114">
    <w:name w:val="xl114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15">
    <w:name w:val="xl115"/>
    <w:basedOn w:val="a"/>
    <w:rsid w:val="002E2EC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116">
    <w:name w:val="xl116"/>
    <w:basedOn w:val="a"/>
    <w:rsid w:val="002E2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7">
    <w:name w:val="xl117"/>
    <w:basedOn w:val="a"/>
    <w:rsid w:val="002E2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18">
    <w:name w:val="xl118"/>
    <w:basedOn w:val="a"/>
    <w:rsid w:val="002E2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19">
    <w:name w:val="xl119"/>
    <w:basedOn w:val="a"/>
    <w:rsid w:val="002E2E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0">
    <w:name w:val="xl120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1">
    <w:name w:val="xl121"/>
    <w:basedOn w:val="a"/>
    <w:rsid w:val="002E2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uk-UA"/>
    </w:rPr>
  </w:style>
  <w:style w:type="paragraph" w:customStyle="1" w:styleId="xl122">
    <w:name w:val="xl122"/>
    <w:basedOn w:val="a"/>
    <w:rsid w:val="002E2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23">
    <w:name w:val="xl123"/>
    <w:basedOn w:val="a"/>
    <w:rsid w:val="002E2E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24">
    <w:name w:val="xl124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25">
    <w:name w:val="xl125"/>
    <w:basedOn w:val="a"/>
    <w:rsid w:val="002E2EC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26">
    <w:name w:val="xl126"/>
    <w:basedOn w:val="a"/>
    <w:rsid w:val="002E2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27">
    <w:name w:val="xl127"/>
    <w:basedOn w:val="a"/>
    <w:rsid w:val="002E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28">
    <w:name w:val="xl128"/>
    <w:basedOn w:val="a"/>
    <w:rsid w:val="002E2E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xl129">
    <w:name w:val="xl129"/>
    <w:basedOn w:val="a"/>
    <w:rsid w:val="002E2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0">
    <w:name w:val="xl130"/>
    <w:basedOn w:val="a"/>
    <w:rsid w:val="002E2EC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xl131">
    <w:name w:val="xl131"/>
    <w:basedOn w:val="a"/>
    <w:rsid w:val="002E2EC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32">
    <w:name w:val="xl132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33">
    <w:name w:val="xl133"/>
    <w:basedOn w:val="a"/>
    <w:rsid w:val="002E2E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134">
    <w:name w:val="xl134"/>
    <w:basedOn w:val="a"/>
    <w:rsid w:val="002E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135">
    <w:name w:val="xl135"/>
    <w:basedOn w:val="a"/>
    <w:rsid w:val="002E2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uk-UA"/>
    </w:rPr>
  </w:style>
  <w:style w:type="paragraph" w:customStyle="1" w:styleId="xl136">
    <w:name w:val="xl136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37">
    <w:name w:val="xl137"/>
    <w:basedOn w:val="a"/>
    <w:rsid w:val="002E2E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uk-UA"/>
    </w:rPr>
  </w:style>
  <w:style w:type="paragraph" w:customStyle="1" w:styleId="xl138">
    <w:name w:val="xl138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139">
    <w:name w:val="xl139"/>
    <w:basedOn w:val="a"/>
    <w:rsid w:val="002E2E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40">
    <w:name w:val="xl140"/>
    <w:basedOn w:val="a"/>
    <w:rsid w:val="002E2EC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4726</Words>
  <Characters>2694</Characters>
  <Application>Microsoft Office Word</Application>
  <DocSecurity>0</DocSecurity>
  <Lines>22</Lines>
  <Paragraphs>14</Paragraphs>
  <ScaleCrop>false</ScaleCrop>
  <Company>SPecialiST RePack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2020-09-15T06:42:00Z</dcterms:created>
  <dcterms:modified xsi:type="dcterms:W3CDTF">2020-09-15T06:42:00Z</dcterms:modified>
</cp:coreProperties>
</file>